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969" w:rsidRDefault="00096969" w:rsidP="00096969"/>
    <w:p w:rsidR="00096969" w:rsidRDefault="00096969" w:rsidP="00096969">
      <w:pPr>
        <w:rPr>
          <w:rFonts w:ascii="Arial" w:hAnsi="Arial" w:cs="Arial"/>
        </w:rPr>
      </w:pPr>
    </w:p>
    <w:p w:rsidR="00096969" w:rsidRDefault="00096969" w:rsidP="00096969">
      <w:pPr>
        <w:pStyle w:val="Corpodetexto2"/>
        <w:rPr>
          <w:rFonts w:ascii="Arial" w:hAnsi="Arial" w:cs="Arial"/>
          <w:b/>
          <w:sz w:val="40"/>
          <w:szCs w:val="4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-138430</wp:posOffset>
                </wp:positionV>
                <wp:extent cx="5686425" cy="2171700"/>
                <wp:effectExtent l="38100" t="13970" r="0" b="0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2171700"/>
                          <a:chOff x="1881" y="1701"/>
                          <a:chExt cx="8775" cy="3600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5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Line 5"/>
                          <wps:cNvCnPr/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6"/>
                          <wps:cNvCnPr/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96969" w:rsidRDefault="00096969" w:rsidP="00096969">
                              <w:pPr>
                                <w:pStyle w:val="Corpodetexto2"/>
                                <w:jc w:val="center"/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  <w:t>Plano de Trabalho Docente – 2018</w:t>
                              </w:r>
                            </w:p>
                            <w:p w:rsidR="00096969" w:rsidRDefault="00096969" w:rsidP="00096969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096969" w:rsidRDefault="00096969" w:rsidP="00096969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 w:val="0"/>
                                  <w:sz w:val="40"/>
                                  <w:szCs w:val="40"/>
                                </w:rPr>
                                <w:t>Ensino Médio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" o:spid="_x0000_s1026" style="position:absolute;margin-left:2.25pt;margin-top:-10.9pt;width:447.75pt;height:171pt;z-index:251658240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" o:allowincell="f">
                <v:group id="Group 3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Rectangle 4" o:spid="_x0000_s1028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<v:line id="Line 5" o:spid="_x0000_s1029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9H18EAAADaAAAADwAAAGRycy9kb3ducmV2LnhtbESPQWvCQBSE74X+h+UVvNWNCQRNXaUU&#10;BPHWaO7P7DMJzb4Nu6uJ/vpuoeBxmJlvmPV2Mr24kfOdZQWLeQKCuLa640bB6bh7X4LwAVljb5kU&#10;3MnDdvP6ssZC25G/6VaGRkQI+wIVtCEMhZS+bsmgn9uBOHoX6wyGKF0jtcMxwk0v0yTJpcGO40KL&#10;A321VP+UV6MgnLOKHnRc6Cq1yyxd4fXiDkrN3qbPDxCBpvAM/7f3WkEOf1fiDZ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T0fXwQAAANoAAAAPAAAAAAAAAAAAAAAA&#10;AKECAABkcnMvZG93bnJldi54bWxQSwUGAAAAAAQABAD5AAAAjwMAAAAA&#10;" strokeweight="6pt">
                    <v:stroke dashstyle="1 1" endcap="round"/>
                  </v:line>
                  <v:line id="Line 6" o:spid="_x0000_s1030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VqwMQAAADaAAAADwAAAGRycy9kb3ducmV2LnhtbESPQWvCQBSE7wX/w/KE3pqNLdaSuooI&#10;BUEKNorF2+vuM4lm38bsVuO/d4VCj8PMfMOMp52txZlaXzlWMEhSEMTamYoLBZv1x9MbCB+QDdaO&#10;ScGVPEwnvYcxZsZd+IvOeShEhLDPUEEZQpNJ6XVJFn3iGuLo7V1rMUTZFtK0eIlwW8vnNH2VFiuO&#10;CyU2NC9JH/Nfq2BbfHe73NYvn6fDz7JZroZa6p1Sj/1u9g4iUBf+w3/thVEwgvuVeAPk5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xWrAxAAAANoAAAAPAAAAAAAAAAAA&#10;AAAAAKECAABkcnMvZG93bnJldi54bWxQSwUGAAAAAAQABAD5AAAAkgMAAAAA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81;top:2160;width:8775;height:3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NwscEA&#10;AADaAAAADwAAAGRycy9kb3ducmV2LnhtbERPW2vCMBR+H/gfwhF8EU1twUlnFBEEQRhMN+bjoTlr&#10;is1JadKL/355GOzx47tv96OtRU+trxwrWC0TEMSF0xWXCj5vp8UGhA/IGmvHpOBJHva7ycsWc+0G&#10;/qD+GkoRQ9jnqMCE0ORS+sKQRb90DXHkflxrMUTYllK3OMRwW8s0SdbSYsWxwWBDR0PF49pZBX2T&#10;Xe51l57MY3xdfb+v59nXZq7UbDoe3kAEGsO/+M991gri1ngl3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DcLHBAAAA2gAAAA8AAAAAAAAAAAAAAAAAmAIAAGRycy9kb3du&#10;cmV2LnhtbFBLBQYAAAAABAAEAPUAAACGAwAAAAA=&#10;" filled="f" fillcolor="silver" stroked="f">
                  <v:textbox>
                    <w:txbxContent>
                      <w:p w:rsidR="00096969" w:rsidRDefault="00096969" w:rsidP="00096969">
                        <w:pPr>
                          <w:pStyle w:val="Corpodetexto2"/>
                          <w:jc w:val="center"/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  <w:t>Plano de Trabalho Docente – 2018</w:t>
                        </w:r>
                      </w:p>
                      <w:p w:rsidR="00096969" w:rsidRDefault="00096969" w:rsidP="00096969">
                        <w:pPr>
                          <w:pStyle w:val="Ttulo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:rsidR="00096969" w:rsidRDefault="00096969" w:rsidP="00096969">
                        <w:pPr>
                          <w:pStyle w:val="Ttulo"/>
                          <w:rPr>
                            <w:rFonts w:ascii="Arial" w:hAnsi="Arial" w:cs="Arial"/>
                            <w:i w:val="0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i w:val="0"/>
                            <w:sz w:val="40"/>
                            <w:szCs w:val="40"/>
                          </w:rPr>
                          <w:t>Ensino Médio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96969" w:rsidRDefault="00096969" w:rsidP="00096969">
      <w:pPr>
        <w:tabs>
          <w:tab w:val="left" w:pos="4035"/>
        </w:tabs>
        <w:rPr>
          <w:rFonts w:ascii="Arial" w:hAnsi="Arial" w:cs="Arial"/>
        </w:rPr>
      </w:pPr>
      <w:r>
        <w:rPr>
          <w:rFonts w:ascii="Garamond" w:hAnsi="Garamond" w:cs="Tahoma"/>
          <w:sz w:val="24"/>
        </w:rPr>
        <w:tab/>
      </w:r>
    </w:p>
    <w:p w:rsidR="00096969" w:rsidRDefault="00096969" w:rsidP="00096969">
      <w:pPr>
        <w:rPr>
          <w:rFonts w:ascii="Arial" w:hAnsi="Arial" w:cs="Arial"/>
        </w:rPr>
      </w:pPr>
    </w:p>
    <w:p w:rsidR="00096969" w:rsidRDefault="00096969" w:rsidP="00096969">
      <w:pPr>
        <w:pStyle w:val="Cabealho"/>
        <w:tabs>
          <w:tab w:val="left" w:pos="708"/>
        </w:tabs>
        <w:rPr>
          <w:rFonts w:ascii="Arial" w:hAnsi="Arial" w:cs="Arial"/>
        </w:rPr>
      </w:pPr>
    </w:p>
    <w:p w:rsidR="00096969" w:rsidRDefault="00096969" w:rsidP="00096969">
      <w:pPr>
        <w:rPr>
          <w:rFonts w:ascii="Arial" w:hAnsi="Arial" w:cs="Arial"/>
        </w:rPr>
      </w:pPr>
    </w:p>
    <w:p w:rsidR="00096969" w:rsidRDefault="00096969" w:rsidP="00096969">
      <w:pPr>
        <w:rPr>
          <w:rFonts w:ascii="Arial" w:hAnsi="Arial" w:cs="Arial"/>
        </w:rPr>
      </w:pPr>
    </w:p>
    <w:p w:rsidR="00096969" w:rsidRDefault="00096969" w:rsidP="00096969">
      <w:pPr>
        <w:rPr>
          <w:rFonts w:ascii="Arial" w:hAnsi="Arial" w:cs="Arial"/>
        </w:rPr>
      </w:pPr>
    </w:p>
    <w:p w:rsidR="00096969" w:rsidRDefault="00096969" w:rsidP="00096969">
      <w:pPr>
        <w:pStyle w:val="Cabealho"/>
        <w:tabs>
          <w:tab w:val="left" w:pos="708"/>
        </w:tabs>
        <w:rPr>
          <w:rFonts w:ascii="Arial" w:hAnsi="Arial" w:cs="Arial"/>
        </w:rPr>
      </w:pPr>
    </w:p>
    <w:p w:rsidR="00096969" w:rsidRDefault="00096969" w:rsidP="00096969">
      <w:pPr>
        <w:pStyle w:val="Cabealho"/>
        <w:tabs>
          <w:tab w:val="left" w:pos="708"/>
        </w:tabs>
        <w:rPr>
          <w:rFonts w:ascii="Arial" w:hAnsi="Arial" w:cs="Arial"/>
        </w:rPr>
      </w:pPr>
    </w:p>
    <w:p w:rsidR="00096969" w:rsidRDefault="00096969" w:rsidP="00096969">
      <w:pPr>
        <w:pStyle w:val="Cabealho"/>
        <w:tabs>
          <w:tab w:val="left" w:pos="708"/>
        </w:tabs>
        <w:rPr>
          <w:rFonts w:ascii="Arial" w:hAnsi="Arial" w:cs="Arial"/>
        </w:rPr>
      </w:pPr>
    </w:p>
    <w:tbl>
      <w:tblPr>
        <w:tblW w:w="0" w:type="auto"/>
        <w:jc w:val="center"/>
        <w:tblInd w:w="-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6"/>
        <w:gridCol w:w="2160"/>
        <w:gridCol w:w="4603"/>
      </w:tblGrid>
      <w:tr w:rsidR="00096969" w:rsidTr="00096969">
        <w:trPr>
          <w:trHeight w:val="703"/>
          <w:jc w:val="center"/>
        </w:trPr>
        <w:tc>
          <w:tcPr>
            <w:tcW w:w="8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969" w:rsidRDefault="00096969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Etec</w:t>
            </w:r>
            <w:proofErr w:type="spellEnd"/>
            <w:r>
              <w:rPr>
                <w:rFonts w:ascii="Arial" w:hAnsi="Arial" w:cs="Arial"/>
                <w:sz w:val="22"/>
              </w:rPr>
              <w:t>: Lauro Gomes</w:t>
            </w:r>
          </w:p>
        </w:tc>
      </w:tr>
      <w:tr w:rsidR="00096969" w:rsidTr="00096969">
        <w:trPr>
          <w:trHeight w:val="703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969" w:rsidRDefault="00096969">
            <w:pPr>
              <w:spacing w:before="100" w:after="1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Código: 010</w:t>
            </w:r>
          </w:p>
        </w:tc>
        <w:tc>
          <w:tcPr>
            <w:tcW w:w="6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969" w:rsidRDefault="00096969">
            <w:pPr>
              <w:spacing w:before="100" w:after="1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Município: São Bernardo do Campo</w:t>
            </w:r>
          </w:p>
        </w:tc>
      </w:tr>
      <w:tr w:rsidR="00096969" w:rsidTr="00096969">
        <w:trPr>
          <w:trHeight w:val="515"/>
          <w:jc w:val="center"/>
        </w:trPr>
        <w:tc>
          <w:tcPr>
            <w:tcW w:w="8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969" w:rsidRDefault="00096969">
            <w:pPr>
              <w:spacing w:before="100" w:after="1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Área de conhecimento: Linguagens</w:t>
            </w:r>
          </w:p>
        </w:tc>
      </w:tr>
      <w:tr w:rsidR="00096969" w:rsidTr="00096969">
        <w:trPr>
          <w:trHeight w:val="537"/>
          <w:jc w:val="center"/>
        </w:trPr>
        <w:tc>
          <w:tcPr>
            <w:tcW w:w="8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969" w:rsidRDefault="00096969">
            <w:pPr>
              <w:spacing w:before="100" w:after="1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Componente Curricular: Educação Física</w:t>
            </w:r>
          </w:p>
        </w:tc>
      </w:tr>
      <w:tr w:rsidR="00096969" w:rsidTr="00096969">
        <w:trPr>
          <w:trHeight w:val="545"/>
          <w:jc w:val="center"/>
        </w:trPr>
        <w:tc>
          <w:tcPr>
            <w:tcW w:w="4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969" w:rsidRDefault="00096969">
            <w:pPr>
              <w:spacing w:before="100" w:after="1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Série: 3</w:t>
            </w:r>
            <w:r>
              <w:rPr>
                <w:rFonts w:ascii="Arial" w:hAnsi="Arial" w:cs="Arial"/>
                <w:sz w:val="22"/>
              </w:rPr>
              <w:t>°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969" w:rsidRDefault="00096969">
            <w:pPr>
              <w:spacing w:before="100" w:after="1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C. H. Semanal: 2,0</w:t>
            </w:r>
          </w:p>
        </w:tc>
      </w:tr>
      <w:tr w:rsidR="00096969" w:rsidTr="00096969">
        <w:trPr>
          <w:cantSplit/>
          <w:trHeight w:val="533"/>
          <w:jc w:val="center"/>
        </w:trPr>
        <w:tc>
          <w:tcPr>
            <w:tcW w:w="8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969" w:rsidRDefault="00096969">
            <w:pPr>
              <w:spacing w:before="100" w:after="1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Professor: Nilton </w:t>
            </w:r>
            <w:proofErr w:type="spellStart"/>
            <w:r>
              <w:rPr>
                <w:rFonts w:ascii="Arial" w:hAnsi="Arial" w:cs="Arial"/>
                <w:sz w:val="22"/>
              </w:rPr>
              <w:t>Amancio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de Oliveira</w:t>
            </w:r>
          </w:p>
        </w:tc>
      </w:tr>
    </w:tbl>
    <w:p w:rsidR="005402F0" w:rsidRDefault="005402F0" w:rsidP="009B568A">
      <w:pPr>
        <w:rPr>
          <w:rFonts w:ascii="Aria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DB0DA8" w:rsidTr="00096969">
        <w:tc>
          <w:tcPr>
            <w:tcW w:w="8789" w:type="dxa"/>
          </w:tcPr>
          <w:p w:rsidR="00DB0DA8" w:rsidRDefault="003046A1">
            <w:pPr>
              <w:jc w:val="both"/>
            </w:pPr>
            <w:r>
              <w:rPr>
                <w:rFonts w:ascii="Arial"/>
                <w:b/>
              </w:rPr>
              <w:t xml:space="preserve">I </w:t>
            </w:r>
            <w:r>
              <w:rPr>
                <w:rFonts w:ascii="Arial"/>
                <w:b/>
              </w:rPr>
              <w:t>–</w:t>
            </w:r>
            <w:r>
              <w:rPr>
                <w:rFonts w:ascii="Arial"/>
                <w:b/>
              </w:rPr>
              <w:t xml:space="preserve"> Compet</w:t>
            </w:r>
            <w:r>
              <w:rPr>
                <w:rFonts w:ascii="Arial"/>
                <w:b/>
              </w:rPr>
              <w:t>ê</w:t>
            </w:r>
            <w:r>
              <w:rPr>
                <w:rFonts w:ascii="Arial"/>
                <w:b/>
              </w:rPr>
              <w:t>ncias e respectivas habilidades e valores</w:t>
            </w:r>
            <w:r>
              <w:rPr>
                <w:rStyle w:val="Refdenotaderodap"/>
                <w:rFonts w:ascii="Arial"/>
                <w:b/>
              </w:rPr>
              <w:t>1</w:t>
            </w:r>
          </w:p>
        </w:tc>
      </w:tr>
      <w:tr w:rsidR="00DB0DA8" w:rsidRPr="00AE4B93" w:rsidTr="00096969">
        <w:tc>
          <w:tcPr>
            <w:tcW w:w="8789" w:type="dxa"/>
          </w:tcPr>
          <w:p w:rsidR="00DB0DA8" w:rsidRPr="00AE4B93" w:rsidRDefault="003046A1" w:rsidP="009B568A">
            <w:pPr>
              <w:pStyle w:val="Cabealho"/>
              <w:numPr>
                <w:ilvl w:val="0"/>
                <w:numId w:val="3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Compreender os elementos cognitivos, afetivos, físicos, sociais e culturais que constituem a identidade própria e a dos outros.</w:t>
            </w:r>
          </w:p>
        </w:tc>
      </w:tr>
      <w:tr w:rsidR="00DB0DA8" w:rsidRPr="00AE4B93" w:rsidTr="00096969">
        <w:tc>
          <w:tcPr>
            <w:tcW w:w="8789" w:type="dxa"/>
          </w:tcPr>
          <w:p w:rsidR="00DB0DA8" w:rsidRPr="00AE4B93" w:rsidRDefault="00AE4B93" w:rsidP="009B568A">
            <w:pPr>
              <w:numPr>
                <w:ilvl w:val="0"/>
                <w:numId w:val="3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Compreender a</w:t>
            </w:r>
            <w:r w:rsidR="003046A1" w:rsidRPr="00AE4B93">
              <w:rPr>
                <w:rFonts w:ascii="Arial" w:hAnsi="Arial" w:cs="Arial"/>
              </w:rPr>
              <w:t xml:space="preserve"> sociedade, sua gênese, sua transformação e os múltiplos fatores </w:t>
            </w:r>
            <w:proofErr w:type="spellStart"/>
            <w:r w:rsidR="003046A1" w:rsidRPr="00AE4B93">
              <w:rPr>
                <w:rFonts w:ascii="Arial" w:hAnsi="Arial" w:cs="Arial"/>
              </w:rPr>
              <w:t>qe</w:t>
            </w:r>
            <w:proofErr w:type="spellEnd"/>
            <w:r w:rsidR="003046A1" w:rsidRPr="00AE4B93">
              <w:rPr>
                <w:rFonts w:ascii="Arial" w:hAnsi="Arial" w:cs="Arial"/>
              </w:rPr>
              <w:t xml:space="preserve"> nela intervêm como produto da ação humana.</w:t>
            </w:r>
          </w:p>
        </w:tc>
      </w:tr>
      <w:tr w:rsidR="00DB0DA8" w:rsidRPr="00AE4B93" w:rsidTr="00096969">
        <w:tc>
          <w:tcPr>
            <w:tcW w:w="8789" w:type="dxa"/>
          </w:tcPr>
          <w:p w:rsidR="00DB0DA8" w:rsidRPr="00AE4B93" w:rsidRDefault="003046A1" w:rsidP="009B568A">
            <w:pPr>
              <w:numPr>
                <w:ilvl w:val="0"/>
                <w:numId w:val="3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Expressar-se através da mímica, música, dança, etc.</w:t>
            </w:r>
          </w:p>
        </w:tc>
      </w:tr>
      <w:tr w:rsidR="00DB0DA8" w:rsidRPr="00AE4B93" w:rsidTr="00096969">
        <w:tc>
          <w:tcPr>
            <w:tcW w:w="8789" w:type="dxa"/>
          </w:tcPr>
          <w:p w:rsidR="00DB0DA8" w:rsidRPr="00AE4B93" w:rsidRDefault="003046A1" w:rsidP="009B568A">
            <w:pPr>
              <w:numPr>
                <w:ilvl w:val="0"/>
                <w:numId w:val="3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Identificar os processos sociais que orientam a dinâmica dos diferentes grupos de indivíduos.</w:t>
            </w:r>
          </w:p>
        </w:tc>
      </w:tr>
      <w:tr w:rsidR="00DB0DA8" w:rsidRPr="00AE4B93" w:rsidTr="00096969">
        <w:tc>
          <w:tcPr>
            <w:tcW w:w="8789" w:type="dxa"/>
          </w:tcPr>
          <w:p w:rsidR="00DB0DA8" w:rsidRPr="00AE4B93" w:rsidRDefault="003046A1" w:rsidP="009B568A">
            <w:pPr>
              <w:numPr>
                <w:ilvl w:val="0"/>
                <w:numId w:val="3"/>
              </w:numPr>
              <w:spacing w:before="60" w:after="60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Valorização da aprendizagem e da pesquisa.</w:t>
            </w:r>
          </w:p>
        </w:tc>
      </w:tr>
      <w:tr w:rsidR="00DB0DA8" w:rsidRPr="00AE4B93" w:rsidTr="00096969">
        <w:tc>
          <w:tcPr>
            <w:tcW w:w="8789" w:type="dxa"/>
          </w:tcPr>
          <w:p w:rsidR="00DB0DA8" w:rsidRPr="00AE4B93" w:rsidRDefault="003046A1" w:rsidP="009B568A">
            <w:pPr>
              <w:pStyle w:val="Cabealho"/>
              <w:numPr>
                <w:ilvl w:val="0"/>
                <w:numId w:val="3"/>
              </w:numPr>
              <w:spacing w:before="60" w:after="60" w:line="360" w:lineRule="auto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Respeito as diferenças pessoais, sociais e culturais.</w:t>
            </w:r>
          </w:p>
        </w:tc>
      </w:tr>
    </w:tbl>
    <w:p w:rsidR="00DB0DA8" w:rsidRDefault="00DB0DA8">
      <w:pPr>
        <w:pStyle w:val="Cabealho"/>
        <w:sectPr w:rsidR="00DB0DA8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/>
          <w:pgMar w:top="1701" w:right="1418" w:bottom="1531" w:left="1418" w:header="720" w:footer="720" w:gutter="0"/>
          <w:cols w:space="720"/>
        </w:sectPr>
      </w:pPr>
    </w:p>
    <w:p w:rsidR="00DB0DA8" w:rsidRPr="009B568A" w:rsidRDefault="003046A1">
      <w:pPr>
        <w:pStyle w:val="Ttulo3"/>
        <w:rPr>
          <w:sz w:val="40"/>
        </w:rPr>
      </w:pPr>
      <w:r w:rsidRPr="009B568A">
        <w:rPr>
          <w:rFonts w:ascii="Arial"/>
          <w:sz w:val="24"/>
          <w:szCs w:val="16"/>
        </w:rPr>
        <w:lastRenderedPageBreak/>
        <w:t xml:space="preserve">II </w:t>
      </w:r>
      <w:r w:rsidRPr="009B568A">
        <w:rPr>
          <w:rFonts w:ascii="Arial"/>
          <w:sz w:val="24"/>
          <w:szCs w:val="16"/>
        </w:rPr>
        <w:t>–</w:t>
      </w:r>
      <w:r w:rsidRPr="009B568A">
        <w:rPr>
          <w:rFonts w:ascii="Arial"/>
          <w:sz w:val="24"/>
          <w:szCs w:val="16"/>
        </w:rPr>
        <w:t xml:space="preserve"> Plano Did</w:t>
      </w:r>
      <w:r w:rsidRPr="009B568A">
        <w:rPr>
          <w:rFonts w:ascii="Arial"/>
          <w:sz w:val="24"/>
          <w:szCs w:val="16"/>
        </w:rPr>
        <w:t>á</w:t>
      </w:r>
      <w:r w:rsidRPr="009B568A">
        <w:rPr>
          <w:rFonts w:ascii="Arial"/>
          <w:sz w:val="24"/>
          <w:szCs w:val="16"/>
        </w:rPr>
        <w:t xml:space="preserve">tico </w:t>
      </w:r>
    </w:p>
    <w:p w:rsidR="00DB0DA8" w:rsidRDefault="00DB0DA8">
      <w:pPr>
        <w:rPr>
          <w:rFonts w:ascii="Arial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5"/>
        <w:gridCol w:w="5057"/>
        <w:gridCol w:w="2976"/>
      </w:tblGrid>
      <w:tr w:rsidR="00DB0DA8" w:rsidRPr="009B568A" w:rsidTr="00CD6628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Conhecimentos</w:t>
            </w:r>
            <w:r w:rsidRPr="009B568A">
              <w:rPr>
                <w:rStyle w:val="Refdenotaderodap"/>
                <w:rFonts w:ascii="Arial" w:hAnsi="Arial" w:cs="Arial"/>
                <w:b/>
              </w:rPr>
              <w:t>2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Procedimentos Didáticos</w:t>
            </w:r>
          </w:p>
        </w:tc>
        <w:tc>
          <w:tcPr>
            <w:tcW w:w="1030" w:type="pct"/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Cronograma</w:t>
            </w:r>
          </w:p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Dia / Mês</w:t>
            </w:r>
          </w:p>
        </w:tc>
      </w:tr>
      <w:tr w:rsidR="00DB0DA8" w:rsidRPr="009B568A" w:rsidTr="00CD6628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Atividades Físicas.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Aulas práticas e reflexivas.</w:t>
            </w:r>
          </w:p>
        </w:tc>
        <w:tc>
          <w:tcPr>
            <w:tcW w:w="1030" w:type="pct"/>
            <w:vAlign w:val="center"/>
          </w:tcPr>
          <w:p w:rsidR="00DB0DA8" w:rsidRPr="009B568A" w:rsidRDefault="00CD6628" w:rsidP="00AE4B9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15/02 a 28/02</w:t>
            </w:r>
          </w:p>
        </w:tc>
      </w:tr>
      <w:tr w:rsidR="00DB0DA8" w:rsidRPr="009B568A" w:rsidTr="00CD6628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Desvios Comportamentais</w:t>
            </w:r>
          </w:p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Anorexia, Bulimia, esteroides, anabolizantes.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Pesquisas reflexivas, apresentação.</w:t>
            </w:r>
          </w:p>
        </w:tc>
        <w:tc>
          <w:tcPr>
            <w:tcW w:w="1030" w:type="pct"/>
            <w:vAlign w:val="center"/>
          </w:tcPr>
          <w:p w:rsidR="00DB0DA8" w:rsidRPr="00CD6628" w:rsidRDefault="00CD6628" w:rsidP="00AE4B93">
            <w:pPr>
              <w:jc w:val="center"/>
              <w:rPr>
                <w:rFonts w:ascii="Arial" w:hAnsi="Arial" w:cs="Arial"/>
                <w:b/>
              </w:rPr>
            </w:pPr>
            <w:r w:rsidRPr="00CD6628">
              <w:rPr>
                <w:rFonts w:ascii="Arial" w:hAnsi="Arial" w:cs="Arial"/>
                <w:b/>
              </w:rPr>
              <w:t>01/03 a 23/03</w:t>
            </w:r>
          </w:p>
        </w:tc>
      </w:tr>
      <w:tr w:rsidR="00DB0DA8" w:rsidRPr="009B568A" w:rsidTr="00CD6628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Expressão Corporal e Comunicação interpessoal.</w:t>
            </w:r>
          </w:p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Liderança, trabalho em grupo, gestual.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Aulas práticas, apresentação</w:t>
            </w:r>
          </w:p>
        </w:tc>
        <w:tc>
          <w:tcPr>
            <w:tcW w:w="1030" w:type="pct"/>
            <w:vAlign w:val="center"/>
          </w:tcPr>
          <w:p w:rsidR="00DB0DA8" w:rsidRPr="00CD6628" w:rsidRDefault="00CD6628" w:rsidP="00AE4B9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26/03 a 06/04</w:t>
            </w:r>
          </w:p>
        </w:tc>
      </w:tr>
      <w:tr w:rsidR="00DB0DA8" w:rsidRPr="009B568A" w:rsidTr="00CD6628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Torneio de Dama/Xadrez.</w:t>
            </w:r>
          </w:p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Comunicação não verbal.</w:t>
            </w:r>
          </w:p>
          <w:p w:rsidR="00DB0DA8" w:rsidRPr="009B568A" w:rsidRDefault="00DB0DA8">
            <w:pPr>
              <w:rPr>
                <w:rFonts w:ascii="Arial" w:hAnsi="Arial" w:cs="Arial"/>
              </w:rPr>
            </w:pP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Práticas.</w:t>
            </w:r>
          </w:p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Intervenção do professor</w:t>
            </w:r>
          </w:p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Aulas práticas.</w:t>
            </w:r>
          </w:p>
        </w:tc>
        <w:tc>
          <w:tcPr>
            <w:tcW w:w="1030" w:type="pct"/>
            <w:vAlign w:val="center"/>
          </w:tcPr>
          <w:p w:rsidR="00DB0DA8" w:rsidRPr="00CD6628" w:rsidRDefault="00CD6628" w:rsidP="00AE4B9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09/04 a 27/04</w:t>
            </w:r>
          </w:p>
        </w:tc>
      </w:tr>
      <w:tr w:rsidR="00CD6628" w:rsidRPr="009B568A" w:rsidTr="00CD6628">
        <w:trPr>
          <w:trHeight w:val="567"/>
        </w:trPr>
        <w:tc>
          <w:tcPr>
            <w:tcW w:w="2220" w:type="pct"/>
            <w:vAlign w:val="center"/>
          </w:tcPr>
          <w:p w:rsidR="00CD6628" w:rsidRPr="009B568A" w:rsidRDefault="00CD66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Projetos, execução e gerenciamento de torneios entre as turmas.</w:t>
            </w:r>
          </w:p>
        </w:tc>
        <w:tc>
          <w:tcPr>
            <w:tcW w:w="1750" w:type="pct"/>
            <w:vAlign w:val="center"/>
          </w:tcPr>
          <w:p w:rsidR="00CD6628" w:rsidRPr="009B568A" w:rsidRDefault="00CD66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Aulas práticas.</w:t>
            </w:r>
          </w:p>
        </w:tc>
        <w:tc>
          <w:tcPr>
            <w:tcW w:w="1030" w:type="pct"/>
            <w:vAlign w:val="center"/>
          </w:tcPr>
          <w:p w:rsidR="00CD6628" w:rsidRPr="00CD6628" w:rsidRDefault="00CD6628" w:rsidP="00AE4B9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02/05 a 19/05</w:t>
            </w:r>
          </w:p>
        </w:tc>
      </w:tr>
      <w:tr w:rsidR="00DB0DA8" w:rsidRPr="009B568A" w:rsidTr="00CD6628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Responsabilidade social com jogos cooperativos</w:t>
            </w:r>
          </w:p>
        </w:tc>
        <w:tc>
          <w:tcPr>
            <w:tcW w:w="1750" w:type="pct"/>
            <w:vAlign w:val="center"/>
          </w:tcPr>
          <w:p w:rsidR="00DB0DA8" w:rsidRPr="009B568A" w:rsidRDefault="003046A1" w:rsidP="00CD6628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Aulas reflexivas</w:t>
            </w:r>
          </w:p>
        </w:tc>
        <w:tc>
          <w:tcPr>
            <w:tcW w:w="1030" w:type="pct"/>
            <w:vAlign w:val="center"/>
          </w:tcPr>
          <w:p w:rsidR="00DB0DA8" w:rsidRPr="00CD6628" w:rsidRDefault="00CD6628" w:rsidP="00AE4B9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23/05 a 30/05</w:t>
            </w:r>
          </w:p>
        </w:tc>
      </w:tr>
      <w:tr w:rsidR="00CD6628" w:rsidRPr="009B568A" w:rsidTr="00CD6628">
        <w:trPr>
          <w:trHeight w:val="567"/>
        </w:trPr>
        <w:tc>
          <w:tcPr>
            <w:tcW w:w="2220" w:type="pct"/>
            <w:vAlign w:val="center"/>
          </w:tcPr>
          <w:p w:rsidR="00CD6628" w:rsidRPr="009B568A" w:rsidRDefault="00CD66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Festa Junina.</w:t>
            </w:r>
          </w:p>
        </w:tc>
        <w:tc>
          <w:tcPr>
            <w:tcW w:w="1750" w:type="pct"/>
            <w:vAlign w:val="center"/>
          </w:tcPr>
          <w:p w:rsidR="00CD6628" w:rsidRPr="009B568A" w:rsidRDefault="00CD66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Ensaios, montagem</w:t>
            </w:r>
          </w:p>
        </w:tc>
        <w:tc>
          <w:tcPr>
            <w:tcW w:w="1030" w:type="pct"/>
            <w:vAlign w:val="center"/>
          </w:tcPr>
          <w:p w:rsidR="00CD6628" w:rsidRPr="00CD6628" w:rsidRDefault="00CD6628" w:rsidP="00AE4B9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04/06 a 30/06</w:t>
            </w:r>
          </w:p>
        </w:tc>
      </w:tr>
      <w:tr w:rsidR="00DB0DA8" w:rsidRPr="009B568A" w:rsidTr="00CD6628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Festival de Dança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Apresentação.</w:t>
            </w:r>
          </w:p>
        </w:tc>
        <w:tc>
          <w:tcPr>
            <w:tcW w:w="1030" w:type="pct"/>
            <w:vAlign w:val="center"/>
          </w:tcPr>
          <w:p w:rsidR="00DB0DA8" w:rsidRPr="00CD6628" w:rsidRDefault="00CD6628" w:rsidP="00AE4B9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02/07 a 17/08</w:t>
            </w:r>
          </w:p>
        </w:tc>
      </w:tr>
      <w:tr w:rsidR="00DB0DA8" w:rsidRPr="009B568A" w:rsidTr="00CD6628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Parte Prática</w:t>
            </w:r>
          </w:p>
          <w:p w:rsidR="00DB0DA8" w:rsidRPr="009B568A" w:rsidRDefault="003046A1">
            <w:pPr>
              <w:jc w:val="both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Exame ergométrico e avaliação de jogos, postura corporal, jogos cooperativos e recreativos, ginástica laboral, campeonatos.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Aulas práticas</w:t>
            </w:r>
          </w:p>
        </w:tc>
        <w:tc>
          <w:tcPr>
            <w:tcW w:w="1030" w:type="pct"/>
            <w:vAlign w:val="center"/>
          </w:tcPr>
          <w:p w:rsidR="00DB0DA8" w:rsidRPr="00CD6628" w:rsidRDefault="00CD6628" w:rsidP="00AE4B9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21/08 a 31/08</w:t>
            </w:r>
          </w:p>
        </w:tc>
      </w:tr>
      <w:tr w:rsidR="00DB0DA8" w:rsidRPr="009B568A" w:rsidTr="00CD6628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Jogos Escolares</w:t>
            </w:r>
          </w:p>
          <w:p w:rsidR="00DB0DA8" w:rsidRPr="009B568A" w:rsidRDefault="00DB0DA8">
            <w:pPr>
              <w:rPr>
                <w:rFonts w:ascii="Arial" w:hAnsi="Arial" w:cs="Arial"/>
              </w:rPr>
            </w:pPr>
          </w:p>
        </w:tc>
        <w:tc>
          <w:tcPr>
            <w:tcW w:w="1750" w:type="pct"/>
            <w:vAlign w:val="center"/>
          </w:tcPr>
          <w:p w:rsidR="00DB0DA8" w:rsidRPr="009B568A" w:rsidRDefault="00CD66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Organização, treinos, </w:t>
            </w:r>
            <w:proofErr w:type="gramStart"/>
            <w:r>
              <w:rPr>
                <w:rFonts w:ascii="Arial" w:hAnsi="Arial" w:cs="Arial"/>
              </w:rPr>
              <w:t>pesquisas</w:t>
            </w:r>
            <w:proofErr w:type="gramEnd"/>
          </w:p>
        </w:tc>
        <w:tc>
          <w:tcPr>
            <w:tcW w:w="1030" w:type="pct"/>
            <w:vAlign w:val="center"/>
          </w:tcPr>
          <w:p w:rsidR="00DB0DA8" w:rsidRPr="00CD6628" w:rsidRDefault="00CD6628" w:rsidP="00AE4B9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03/09 a 05/10</w:t>
            </w:r>
          </w:p>
        </w:tc>
      </w:tr>
      <w:tr w:rsidR="00DB0DA8" w:rsidRPr="009B568A" w:rsidTr="00CD6628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CD66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Semana da ETEC</w:t>
            </w:r>
          </w:p>
        </w:tc>
        <w:tc>
          <w:tcPr>
            <w:tcW w:w="1750" w:type="pct"/>
            <w:vAlign w:val="center"/>
          </w:tcPr>
          <w:p w:rsidR="00DB0DA8" w:rsidRPr="009B568A" w:rsidRDefault="00CD66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Apresentação de projetos</w:t>
            </w:r>
          </w:p>
        </w:tc>
        <w:tc>
          <w:tcPr>
            <w:tcW w:w="1030" w:type="pct"/>
            <w:vAlign w:val="center"/>
          </w:tcPr>
          <w:p w:rsidR="00DB0DA8" w:rsidRPr="00CD6628" w:rsidRDefault="00CD6628" w:rsidP="00AE4B9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08/10 a 11/10</w:t>
            </w:r>
          </w:p>
        </w:tc>
      </w:tr>
      <w:tr w:rsidR="00DB0DA8" w:rsidRPr="009B568A" w:rsidTr="00CD6628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CD66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Capacidades físicas.</w:t>
            </w:r>
          </w:p>
        </w:tc>
        <w:tc>
          <w:tcPr>
            <w:tcW w:w="1750" w:type="pct"/>
            <w:vAlign w:val="center"/>
          </w:tcPr>
          <w:p w:rsidR="00DB0DA8" w:rsidRPr="009B568A" w:rsidRDefault="00CD66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Pesquisa, prática.</w:t>
            </w:r>
          </w:p>
        </w:tc>
        <w:tc>
          <w:tcPr>
            <w:tcW w:w="1030" w:type="pct"/>
            <w:vAlign w:val="center"/>
          </w:tcPr>
          <w:p w:rsidR="00DB0DA8" w:rsidRPr="00CD6628" w:rsidRDefault="00CD6628" w:rsidP="00AE4B93">
            <w:pPr>
              <w:jc w:val="center"/>
              <w:rPr>
                <w:rFonts w:ascii="Arial" w:hAnsi="Arial" w:cs="Arial"/>
                <w:b/>
              </w:rPr>
            </w:pPr>
            <w:r w:rsidRPr="00CD6628">
              <w:rPr>
                <w:rFonts w:ascii="Arial" w:hAnsi="Arial" w:cs="Arial"/>
                <w:b/>
              </w:rPr>
              <w:t>16/10 a 31/10</w:t>
            </w:r>
          </w:p>
        </w:tc>
      </w:tr>
      <w:tr w:rsidR="00CD6628" w:rsidRPr="009B568A" w:rsidTr="00CD6628">
        <w:trPr>
          <w:trHeight w:val="567"/>
        </w:trPr>
        <w:tc>
          <w:tcPr>
            <w:tcW w:w="2220" w:type="pct"/>
            <w:vAlign w:val="center"/>
          </w:tcPr>
          <w:p w:rsidR="00CD6628" w:rsidRDefault="00CD66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Organizar gincanas esportivas e recreativas</w:t>
            </w:r>
          </w:p>
        </w:tc>
        <w:tc>
          <w:tcPr>
            <w:tcW w:w="1750" w:type="pct"/>
          </w:tcPr>
          <w:p w:rsidR="00CD6628" w:rsidRDefault="00CD6628">
            <w:r w:rsidRPr="00F31504">
              <w:rPr>
                <w:rFonts w:ascii="Arial" w:hAnsi="Arial" w:cs="Arial"/>
              </w:rPr>
              <w:t>Aulas Práticas</w:t>
            </w:r>
          </w:p>
        </w:tc>
        <w:tc>
          <w:tcPr>
            <w:tcW w:w="1030" w:type="pct"/>
            <w:vAlign w:val="center"/>
          </w:tcPr>
          <w:p w:rsidR="00CD6628" w:rsidRPr="00CD6628" w:rsidRDefault="00CD6628" w:rsidP="00AE4B9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01/11 a 14/11</w:t>
            </w:r>
          </w:p>
        </w:tc>
      </w:tr>
      <w:tr w:rsidR="00CD6628" w:rsidRPr="009B568A" w:rsidTr="00CD6628">
        <w:trPr>
          <w:trHeight w:val="567"/>
        </w:trPr>
        <w:tc>
          <w:tcPr>
            <w:tcW w:w="2220" w:type="pct"/>
            <w:vAlign w:val="center"/>
          </w:tcPr>
          <w:p w:rsidR="00CD6628" w:rsidRDefault="00CD66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Avaliação Prática / Recuperação</w:t>
            </w:r>
          </w:p>
        </w:tc>
        <w:tc>
          <w:tcPr>
            <w:tcW w:w="1750" w:type="pct"/>
          </w:tcPr>
          <w:p w:rsidR="00CD6628" w:rsidRDefault="00CD6628">
            <w:r w:rsidRPr="00F31504">
              <w:rPr>
                <w:rFonts w:ascii="Arial" w:hAnsi="Arial" w:cs="Arial"/>
              </w:rPr>
              <w:t>Aulas Práticas</w:t>
            </w:r>
          </w:p>
        </w:tc>
        <w:tc>
          <w:tcPr>
            <w:tcW w:w="1030" w:type="pct"/>
            <w:vAlign w:val="center"/>
          </w:tcPr>
          <w:p w:rsidR="00CD6628" w:rsidRPr="00CD6628" w:rsidRDefault="00CD6628" w:rsidP="00AE4B9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19/11 a 14/11</w:t>
            </w:r>
          </w:p>
        </w:tc>
      </w:tr>
      <w:tr w:rsidR="00DB0DA8" w:rsidRPr="009B568A" w:rsidTr="00CD6628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Recreativo</w:t>
            </w:r>
            <w:r w:rsidR="00CD6628">
              <w:rPr>
                <w:rFonts w:ascii="Arial" w:hAnsi="Arial" w:cs="Arial"/>
              </w:rPr>
              <w:t>: c/monitoramento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Aulas Práticas</w:t>
            </w:r>
          </w:p>
        </w:tc>
        <w:tc>
          <w:tcPr>
            <w:tcW w:w="1030" w:type="pct"/>
            <w:vAlign w:val="center"/>
          </w:tcPr>
          <w:p w:rsidR="00DB0DA8" w:rsidRPr="009B568A" w:rsidRDefault="00CD6628" w:rsidP="00AE4B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03/12 a 18/12</w:t>
            </w:r>
          </w:p>
        </w:tc>
      </w:tr>
    </w:tbl>
    <w:p w:rsidR="00CD6628" w:rsidRDefault="00CD6628">
      <w:pPr>
        <w:pStyle w:val="Ttulo3"/>
        <w:ind w:left="-540"/>
        <w:rPr>
          <w:rFonts w:ascii="Arial" w:hAnsi="Arial" w:cs="Arial"/>
          <w:sz w:val="24"/>
        </w:rPr>
      </w:pPr>
    </w:p>
    <w:p w:rsidR="00CD6628" w:rsidRDefault="00CD6628">
      <w:pPr>
        <w:pStyle w:val="Ttulo3"/>
        <w:ind w:left="-540"/>
        <w:rPr>
          <w:rFonts w:ascii="Arial" w:hAnsi="Arial" w:cs="Arial"/>
          <w:sz w:val="24"/>
        </w:rPr>
      </w:pPr>
    </w:p>
    <w:p w:rsidR="00CD6628" w:rsidRDefault="00CD6628">
      <w:pPr>
        <w:pStyle w:val="Ttulo3"/>
        <w:ind w:left="-540"/>
        <w:rPr>
          <w:rFonts w:ascii="Arial" w:hAnsi="Arial" w:cs="Arial"/>
          <w:sz w:val="24"/>
        </w:rPr>
      </w:pPr>
    </w:p>
    <w:p w:rsidR="00CD6628" w:rsidRDefault="00CD6628">
      <w:pPr>
        <w:pStyle w:val="Ttulo3"/>
        <w:ind w:left="-540"/>
        <w:rPr>
          <w:rFonts w:ascii="Arial" w:hAnsi="Arial" w:cs="Arial"/>
          <w:sz w:val="24"/>
        </w:rPr>
      </w:pPr>
    </w:p>
    <w:p w:rsidR="00CD6628" w:rsidRDefault="00CD6628">
      <w:pPr>
        <w:pStyle w:val="Ttulo3"/>
        <w:ind w:left="-540"/>
        <w:rPr>
          <w:rFonts w:ascii="Arial" w:hAnsi="Arial" w:cs="Arial"/>
          <w:sz w:val="24"/>
        </w:rPr>
      </w:pPr>
    </w:p>
    <w:p w:rsidR="00CD6628" w:rsidRDefault="00CD6628">
      <w:pPr>
        <w:pStyle w:val="Ttulo3"/>
        <w:ind w:left="-540"/>
        <w:rPr>
          <w:rFonts w:ascii="Arial" w:hAnsi="Arial" w:cs="Arial"/>
          <w:sz w:val="24"/>
        </w:rPr>
      </w:pPr>
    </w:p>
    <w:p w:rsidR="00CD6628" w:rsidRDefault="00CD6628">
      <w:pPr>
        <w:pStyle w:val="Ttulo3"/>
        <w:ind w:left="-540"/>
        <w:rPr>
          <w:rFonts w:ascii="Arial" w:hAnsi="Arial" w:cs="Arial"/>
          <w:sz w:val="24"/>
        </w:rPr>
      </w:pPr>
    </w:p>
    <w:p w:rsidR="00CD6628" w:rsidRDefault="00CD6628">
      <w:pPr>
        <w:pStyle w:val="Ttulo3"/>
        <w:ind w:left="-540"/>
        <w:rPr>
          <w:rFonts w:ascii="Arial" w:hAnsi="Arial" w:cs="Arial"/>
          <w:sz w:val="24"/>
        </w:rPr>
      </w:pPr>
    </w:p>
    <w:p w:rsidR="00CD6628" w:rsidRDefault="00CD6628">
      <w:pPr>
        <w:pStyle w:val="Ttulo3"/>
        <w:ind w:left="-540"/>
        <w:rPr>
          <w:rFonts w:ascii="Arial" w:hAnsi="Arial" w:cs="Arial"/>
          <w:sz w:val="24"/>
        </w:rPr>
      </w:pPr>
    </w:p>
    <w:p w:rsidR="00CD6628" w:rsidRDefault="00CD6628">
      <w:pPr>
        <w:pStyle w:val="Ttulo3"/>
        <w:ind w:left="-540"/>
        <w:rPr>
          <w:rFonts w:ascii="Arial" w:hAnsi="Arial" w:cs="Arial"/>
          <w:sz w:val="24"/>
        </w:rPr>
      </w:pPr>
    </w:p>
    <w:p w:rsidR="00CD6628" w:rsidRDefault="00CD6628">
      <w:pPr>
        <w:pStyle w:val="Ttulo3"/>
        <w:ind w:left="-540"/>
        <w:rPr>
          <w:rFonts w:ascii="Arial" w:hAnsi="Arial" w:cs="Arial"/>
          <w:sz w:val="24"/>
        </w:rPr>
      </w:pPr>
    </w:p>
    <w:p w:rsidR="00DB0DA8" w:rsidRPr="00AE4B93" w:rsidRDefault="003046A1">
      <w:pPr>
        <w:pStyle w:val="Ttulo3"/>
        <w:ind w:left="-540"/>
        <w:rPr>
          <w:rFonts w:ascii="Arial" w:hAnsi="Arial" w:cs="Arial"/>
          <w:sz w:val="24"/>
        </w:rPr>
      </w:pPr>
      <w:r w:rsidRPr="00AE4B93">
        <w:rPr>
          <w:rFonts w:ascii="Arial" w:hAnsi="Arial" w:cs="Arial"/>
          <w:sz w:val="24"/>
        </w:rPr>
        <w:lastRenderedPageBreak/>
        <w:t>III - Plano de Avaliação de Competências</w:t>
      </w:r>
    </w:p>
    <w:p w:rsidR="00DB0DA8" w:rsidRDefault="00DB0DA8">
      <w:pPr>
        <w:rPr>
          <w:rFonts w:asci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3676"/>
        <w:gridCol w:w="3678"/>
        <w:gridCol w:w="3678"/>
      </w:tblGrid>
      <w:tr w:rsidR="00DB0DA8" w:rsidRPr="009B568A" w:rsidTr="009B568A">
        <w:trPr>
          <w:trHeight w:val="783"/>
        </w:trPr>
        <w:tc>
          <w:tcPr>
            <w:tcW w:w="3495" w:type="dxa"/>
            <w:vAlign w:val="center"/>
          </w:tcPr>
          <w:p w:rsidR="00DB0DA8" w:rsidRPr="009B568A" w:rsidRDefault="003046A1">
            <w:pPr>
              <w:pStyle w:val="Cabealho"/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Competência</w:t>
            </w:r>
          </w:p>
        </w:tc>
        <w:tc>
          <w:tcPr>
            <w:tcW w:w="3775" w:type="dxa"/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Instrumento(s) e Procedimentos de Avaliação</w:t>
            </w:r>
            <w:r w:rsidRPr="009B568A">
              <w:rPr>
                <w:rStyle w:val="Refdenotaderodap"/>
                <w:rFonts w:ascii="Arial" w:hAnsi="Arial" w:cs="Arial"/>
                <w:b/>
              </w:rPr>
              <w:t>3</w:t>
            </w:r>
          </w:p>
        </w:tc>
        <w:tc>
          <w:tcPr>
            <w:tcW w:w="3775" w:type="dxa"/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Critérios de Desempenho</w:t>
            </w:r>
          </w:p>
        </w:tc>
        <w:tc>
          <w:tcPr>
            <w:tcW w:w="3775" w:type="dxa"/>
            <w:vAlign w:val="center"/>
          </w:tcPr>
          <w:p w:rsidR="00DB0DA8" w:rsidRPr="009B568A" w:rsidRDefault="003046A1">
            <w:pPr>
              <w:pStyle w:val="Ttulo5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9B568A">
              <w:rPr>
                <w:rFonts w:ascii="Arial" w:hAnsi="Arial" w:cs="Arial"/>
                <w:sz w:val="20"/>
                <w:szCs w:val="20"/>
              </w:rPr>
              <w:t>Evidências de Desempenho</w:t>
            </w:r>
          </w:p>
        </w:tc>
      </w:tr>
      <w:tr w:rsidR="00DB0DA8" w:rsidRPr="00AE4B93" w:rsidTr="009B568A">
        <w:trPr>
          <w:trHeight w:val="152"/>
        </w:trPr>
        <w:tc>
          <w:tcPr>
            <w:tcW w:w="3495" w:type="dxa"/>
          </w:tcPr>
          <w:p w:rsidR="00DB0DA8" w:rsidRPr="00AE4B93" w:rsidRDefault="003046A1" w:rsidP="00AE4B93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Confrontar opiniões e pontos de vista expressos em diferentes linguagens e suas manifestações específicas.</w:t>
            </w: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Articular as redes de diferenças e semelhanças entre as linguagens e sues códigos.</w:t>
            </w: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Compreender os elementos cognitivos, afetivos, físicos, sociais e culturais que constituem a identidade própria e a dos outros.</w:t>
            </w: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Sistematizar informações relevantes para a compreensão da situação-problemas</w:t>
            </w: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775" w:type="dxa"/>
          </w:tcPr>
          <w:p w:rsidR="00DB0DA8" w:rsidRPr="00AE4B93" w:rsidRDefault="003046A1" w:rsidP="00AE4B93">
            <w:pPr>
              <w:ind w:left="-21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Debates.</w:t>
            </w:r>
          </w:p>
          <w:p w:rsidR="00DB0DA8" w:rsidRPr="00AE4B93" w:rsidRDefault="003046A1" w:rsidP="00AE4B93">
            <w:pPr>
              <w:ind w:left="-21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Diálogos.</w:t>
            </w:r>
          </w:p>
          <w:p w:rsidR="00DB0DA8" w:rsidRPr="00AE4B93" w:rsidRDefault="003046A1" w:rsidP="00AE4B93">
            <w:pPr>
              <w:ind w:left="-21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Observação e registro de participação nas atividades propostas.</w:t>
            </w:r>
          </w:p>
          <w:p w:rsidR="00DB0DA8" w:rsidRPr="00AE4B93" w:rsidRDefault="00DB0DA8" w:rsidP="00AE4B93">
            <w:pPr>
              <w:ind w:left="-21"/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ind w:left="-21"/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ind w:left="-21"/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ind w:left="-21"/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ind w:left="-21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Pesquisas.</w:t>
            </w:r>
          </w:p>
          <w:p w:rsidR="00DB0DA8" w:rsidRPr="00AE4B93" w:rsidRDefault="003046A1" w:rsidP="00AE4B93">
            <w:pPr>
              <w:ind w:left="-21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Debates.</w:t>
            </w:r>
          </w:p>
          <w:p w:rsidR="00DB0DA8" w:rsidRPr="00AE4B93" w:rsidRDefault="003046A1" w:rsidP="00AE4B93">
            <w:pPr>
              <w:ind w:left="-21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Diálogos.</w:t>
            </w:r>
          </w:p>
          <w:p w:rsidR="00DB0DA8" w:rsidRPr="00AE4B93" w:rsidRDefault="003046A1" w:rsidP="00AE4B93">
            <w:pPr>
              <w:ind w:left="-21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Observação e registro de participação nas atividades propostas.</w:t>
            </w:r>
          </w:p>
          <w:p w:rsidR="00DB0DA8" w:rsidRPr="00AE4B93" w:rsidRDefault="00DB0DA8" w:rsidP="00AE4B93">
            <w:pPr>
              <w:ind w:left="-21"/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ind w:left="-21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Participar das atividades em grandes e pequenos grupos, compreendendo as diferenças individuais, procurando colaborar para que o grupo possa atingir os objetivos a que se propôs.</w:t>
            </w:r>
          </w:p>
          <w:p w:rsidR="00DB0DA8" w:rsidRPr="00AE4B93" w:rsidRDefault="00DB0DA8" w:rsidP="00AE4B93">
            <w:pPr>
              <w:ind w:left="-21"/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ind w:left="-21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Debates.</w:t>
            </w:r>
          </w:p>
          <w:p w:rsidR="00DB0DA8" w:rsidRPr="00AE4B93" w:rsidRDefault="003046A1" w:rsidP="00AE4B93">
            <w:pPr>
              <w:ind w:left="-21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Diálogos.</w:t>
            </w:r>
          </w:p>
          <w:p w:rsidR="00DB0DA8" w:rsidRPr="00AE4B93" w:rsidRDefault="003046A1" w:rsidP="00AE4B93">
            <w:pPr>
              <w:ind w:left="-21"/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Observação e registro de participação nas atividades propostas.</w:t>
            </w:r>
          </w:p>
          <w:p w:rsidR="00DB0DA8" w:rsidRPr="00AE4B93" w:rsidRDefault="00DB0DA8" w:rsidP="00AE4B93">
            <w:pPr>
              <w:ind w:left="-21"/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ind w:left="-21"/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ind w:left="-21"/>
              <w:jc w:val="both"/>
              <w:rPr>
                <w:rFonts w:ascii="Arial" w:hAnsi="Arial" w:cs="Arial"/>
              </w:rPr>
            </w:pPr>
          </w:p>
        </w:tc>
        <w:tc>
          <w:tcPr>
            <w:tcW w:w="3775" w:type="dxa"/>
          </w:tcPr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Execução das tarefas-interesse-iniciativa-pontualidade.</w:t>
            </w:r>
          </w:p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 xml:space="preserve">Reconhecimento e respeito às características físicas, sexuais e sociais-auxílio aos colegas-colaboração-integração-bom relacionamento. </w:t>
            </w: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Execução das tarefas-interesse-iniciativa.</w:t>
            </w: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Respeito às características físicas, sexuais e sociais-auxilio aos colegas-colaboração-integração-bom relacionamento.</w:t>
            </w: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Execução das tarefas-interesse-iniciativa-pontualidade.</w:t>
            </w:r>
          </w:p>
        </w:tc>
        <w:tc>
          <w:tcPr>
            <w:tcW w:w="3775" w:type="dxa"/>
          </w:tcPr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Interação com os colegas sem discriminações.</w:t>
            </w:r>
          </w:p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Reconhecimento da diversidade de padrões.</w:t>
            </w: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Reconhecimento da diversidade de padrões.</w:t>
            </w:r>
          </w:p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Visão mais crítica a respeito de hábitos sedentários e atividades físicas.</w:t>
            </w: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Interação com os colegas sem discriminações.</w:t>
            </w:r>
          </w:p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Reconhecimento da diversidade de padrões.</w:t>
            </w: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DB0DA8" w:rsidP="00AE4B93">
            <w:pPr>
              <w:jc w:val="both"/>
              <w:rPr>
                <w:rFonts w:ascii="Arial" w:hAnsi="Arial" w:cs="Arial"/>
              </w:rPr>
            </w:pPr>
          </w:p>
          <w:p w:rsidR="00DB0DA8" w:rsidRPr="00AE4B93" w:rsidRDefault="003046A1" w:rsidP="00AE4B93">
            <w:pPr>
              <w:jc w:val="both"/>
              <w:rPr>
                <w:rFonts w:ascii="Arial" w:hAnsi="Arial" w:cs="Arial"/>
              </w:rPr>
            </w:pPr>
            <w:r w:rsidRPr="00AE4B93">
              <w:rPr>
                <w:rFonts w:ascii="Arial" w:hAnsi="Arial" w:cs="Arial"/>
              </w:rPr>
              <w:t>Reconhecimento da diversidade de padrões.</w:t>
            </w:r>
          </w:p>
        </w:tc>
      </w:tr>
    </w:tbl>
    <w:p w:rsidR="00DB0DA8" w:rsidRDefault="00DB0DA8">
      <w:pPr>
        <w:rPr>
          <w:rFonts w:ascii="Arial"/>
        </w:rPr>
      </w:pPr>
    </w:p>
    <w:p w:rsidR="00CD6628" w:rsidRDefault="00CD6628">
      <w:pPr>
        <w:rPr>
          <w:rFonts w:ascii="Arial"/>
          <w:b/>
          <w:sz w:val="22"/>
          <w:szCs w:val="22"/>
        </w:rPr>
      </w:pPr>
    </w:p>
    <w:p w:rsidR="00DB0DA8" w:rsidRPr="00AE4B93" w:rsidRDefault="003046A1">
      <w:pPr>
        <w:rPr>
          <w:rFonts w:ascii="Arial" w:hAnsi="Arial" w:cs="Arial"/>
          <w:sz w:val="22"/>
        </w:rPr>
      </w:pPr>
      <w:r w:rsidRPr="00AE4B93">
        <w:rPr>
          <w:rFonts w:ascii="Arial" w:hAnsi="Arial" w:cs="Arial"/>
          <w:b/>
          <w:sz w:val="24"/>
          <w:szCs w:val="22"/>
        </w:rPr>
        <w:lastRenderedPageBreak/>
        <w:t>IV – Plano de atividades docentes*</w:t>
      </w:r>
    </w:p>
    <w:p w:rsidR="00DB0DA8" w:rsidRDefault="00DB0DA8">
      <w:pPr>
        <w:rPr>
          <w:rFonts w:ascii="Arial"/>
          <w:sz w:val="22"/>
          <w:szCs w:val="22"/>
        </w:rPr>
      </w:pPr>
    </w:p>
    <w:tbl>
      <w:tblPr>
        <w:tblW w:w="0" w:type="auto"/>
        <w:tblLook w:val="02A0" w:firstRow="1" w:lastRow="0" w:firstColumn="1" w:lastColumn="0" w:noHBand="1" w:noVBand="0"/>
      </w:tblPr>
      <w:tblGrid>
        <w:gridCol w:w="1809"/>
        <w:gridCol w:w="2268"/>
        <w:gridCol w:w="2835"/>
        <w:gridCol w:w="2977"/>
        <w:gridCol w:w="2364"/>
        <w:gridCol w:w="2195"/>
      </w:tblGrid>
      <w:tr w:rsidR="00DB0DA8" w:rsidRPr="009B568A" w:rsidTr="009B568A">
        <w:trPr>
          <w:trHeight w:val="131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Atividades Previstas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Projetos e Ações voltados à redução da Evasão Escolar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Preparo e correção de avaliações</w:t>
            </w:r>
          </w:p>
        </w:tc>
        <w:tc>
          <w:tcPr>
            <w:tcW w:w="2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Preparo de material didático</w:t>
            </w:r>
          </w:p>
        </w:tc>
        <w:tc>
          <w:tcPr>
            <w:tcW w:w="21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Participação em reuniões com Coordenador de Curso e/ou previstas em Calendário Escolar</w:t>
            </w: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Fevereiro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Palestras e recepção aos alunos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Organização de material de apoio para aprendizagem</w:t>
            </w:r>
          </w:p>
        </w:tc>
        <w:tc>
          <w:tcPr>
            <w:tcW w:w="21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Março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Levantamento das lacunas de aprendizagem e organização de recuperação continua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 xml:space="preserve">Reunião </w:t>
            </w:r>
            <w:r w:rsidR="009B568A" w:rsidRPr="009B568A">
              <w:rPr>
                <w:rFonts w:ascii="Arial" w:hAnsi="Arial" w:cs="Arial"/>
              </w:rPr>
              <w:t>Pedagógica</w:t>
            </w: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Abril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Organização e correção das atividades desenvolvidas nas aulas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rPr>
                <w:rFonts w:ascii="Arial" w:hAnsi="Arial" w:cs="Arial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Maio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642B7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Levantamento</w:t>
            </w:r>
            <w:r w:rsidR="003046A1" w:rsidRPr="009B568A">
              <w:rPr>
                <w:rFonts w:ascii="Arial" w:hAnsi="Arial" w:cs="Arial"/>
              </w:rPr>
              <w:t xml:space="preserve"> das lacunas de aprendizagem e organização de recuperação continua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Organização de material de apoio para aprendizagem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 xml:space="preserve">Reunião </w:t>
            </w:r>
            <w:r w:rsidR="009B568A" w:rsidRPr="009B568A">
              <w:rPr>
                <w:rFonts w:ascii="Arial" w:hAnsi="Arial" w:cs="Arial"/>
              </w:rPr>
              <w:t>pedagógica</w:t>
            </w: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Junho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 xml:space="preserve">Organização e correção das atividades desenvolvidas </w:t>
            </w:r>
            <w:proofErr w:type="gramStart"/>
            <w:r w:rsidRPr="009B568A">
              <w:rPr>
                <w:rFonts w:ascii="Arial" w:hAnsi="Arial" w:cs="Arial"/>
              </w:rPr>
              <w:t>nas aula</w:t>
            </w:r>
            <w:proofErr w:type="gram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Julho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642B7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Levantamento</w:t>
            </w:r>
            <w:r w:rsidR="003046A1" w:rsidRPr="009B568A">
              <w:rPr>
                <w:rFonts w:ascii="Arial" w:hAnsi="Arial" w:cs="Arial"/>
              </w:rPr>
              <w:t xml:space="preserve"> das lacunas de aprendizagem e organização de recuperação continua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 xml:space="preserve">Reunião </w:t>
            </w:r>
            <w:r w:rsidR="009B568A" w:rsidRPr="009B568A">
              <w:rPr>
                <w:rFonts w:ascii="Arial" w:hAnsi="Arial" w:cs="Arial"/>
              </w:rPr>
              <w:t>pedagógica</w:t>
            </w: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Agosto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Organização de material de apoio para aprendizagem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Setembro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proofErr w:type="gramStart"/>
            <w:r w:rsidRPr="009B568A">
              <w:rPr>
                <w:rFonts w:ascii="Arial" w:hAnsi="Arial" w:cs="Arial"/>
              </w:rPr>
              <w:t>levantamento</w:t>
            </w:r>
            <w:proofErr w:type="gramEnd"/>
            <w:r w:rsidRPr="009B568A">
              <w:rPr>
                <w:rFonts w:ascii="Arial" w:hAnsi="Arial" w:cs="Arial"/>
              </w:rPr>
              <w:t xml:space="preserve"> das lacunas de aprendizagem e organização </w:t>
            </w:r>
            <w:r w:rsidRPr="009B568A">
              <w:rPr>
                <w:rFonts w:ascii="Arial" w:hAnsi="Arial" w:cs="Arial"/>
              </w:rPr>
              <w:lastRenderedPageBreak/>
              <w:t>de recuperação continua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lastRenderedPageBreak/>
              <w:t xml:space="preserve">Organização e correção das atividades desenvolvidas nas </w:t>
            </w:r>
            <w:r w:rsidRPr="009B568A">
              <w:rPr>
                <w:rFonts w:ascii="Arial" w:hAnsi="Arial" w:cs="Arial"/>
              </w:rPr>
              <w:lastRenderedPageBreak/>
              <w:t>aulas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9B568A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Reunião</w:t>
            </w:r>
            <w:r w:rsidR="003046A1" w:rsidRPr="009B568A">
              <w:rPr>
                <w:rFonts w:ascii="Arial" w:hAnsi="Arial" w:cs="Arial"/>
              </w:rPr>
              <w:t xml:space="preserve"> </w:t>
            </w:r>
            <w:r w:rsidRPr="009B568A">
              <w:rPr>
                <w:rFonts w:ascii="Arial" w:hAnsi="Arial" w:cs="Arial"/>
              </w:rPr>
              <w:t>pedagógica</w:t>
            </w: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lastRenderedPageBreak/>
              <w:t>Outubro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9B568A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Organização de material de apoio para aprendizagem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Novembro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AE4B93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Levantamento</w:t>
            </w:r>
            <w:r w:rsidR="003046A1" w:rsidRPr="009B568A">
              <w:rPr>
                <w:rFonts w:ascii="Arial" w:hAnsi="Arial" w:cs="Arial"/>
              </w:rPr>
              <w:t xml:space="preserve"> das lacunas de aprendizagem e organização de</w:t>
            </w:r>
            <w:proofErr w:type="gramStart"/>
            <w:r w:rsidR="003046A1" w:rsidRPr="009B568A">
              <w:rPr>
                <w:rFonts w:ascii="Arial" w:hAnsi="Arial" w:cs="Arial"/>
              </w:rPr>
              <w:t xml:space="preserve">  </w:t>
            </w:r>
            <w:proofErr w:type="gramEnd"/>
            <w:r w:rsidR="003046A1" w:rsidRPr="009B568A">
              <w:rPr>
                <w:rFonts w:ascii="Arial" w:hAnsi="Arial" w:cs="Arial"/>
              </w:rPr>
              <w:t>recuperação continua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 xml:space="preserve">Organização e correção </w:t>
            </w:r>
            <w:r w:rsidR="00AE4B93" w:rsidRPr="009B568A">
              <w:rPr>
                <w:rFonts w:ascii="Arial" w:hAnsi="Arial" w:cs="Arial"/>
              </w:rPr>
              <w:t>das atividades</w:t>
            </w:r>
            <w:r w:rsidRPr="009B568A">
              <w:rPr>
                <w:rFonts w:ascii="Arial" w:hAnsi="Arial" w:cs="Arial"/>
              </w:rPr>
              <w:t xml:space="preserve"> desenvolvidas nas aulas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9B568A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Reunião</w:t>
            </w:r>
            <w:r w:rsidR="003046A1" w:rsidRPr="009B568A">
              <w:rPr>
                <w:rFonts w:ascii="Arial" w:hAnsi="Arial" w:cs="Arial"/>
              </w:rPr>
              <w:t xml:space="preserve"> </w:t>
            </w:r>
            <w:r w:rsidRPr="009B568A">
              <w:rPr>
                <w:rFonts w:ascii="Arial" w:hAnsi="Arial" w:cs="Arial"/>
              </w:rPr>
              <w:t>pedagógica</w:t>
            </w: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Dezembro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Organização e correção das atividades desenvolvidas nas aulas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B0DA8" w:rsidRDefault="00DB0DA8">
      <w:pPr>
        <w:rPr>
          <w:rFonts w:ascii="Arial"/>
          <w:sz w:val="22"/>
          <w:szCs w:val="22"/>
        </w:rPr>
      </w:pPr>
    </w:p>
    <w:p w:rsidR="00DB0DA8" w:rsidRPr="009B568A" w:rsidRDefault="003046A1">
      <w:r w:rsidRPr="009B568A">
        <w:rPr>
          <w:rFonts w:ascii="Arial"/>
          <w:sz w:val="22"/>
          <w:szCs w:val="22"/>
        </w:rPr>
        <w:t>*</w:t>
      </w:r>
      <w:r w:rsidR="009B568A" w:rsidRPr="009B568A">
        <w:rPr>
          <w:rFonts w:ascii="Arial"/>
          <w:sz w:val="22"/>
          <w:szCs w:val="22"/>
        </w:rPr>
        <w:t>Preencher com</w:t>
      </w:r>
      <w:r w:rsidRPr="009B568A">
        <w:rPr>
          <w:rFonts w:ascii="Arial"/>
          <w:sz w:val="22"/>
          <w:szCs w:val="22"/>
        </w:rPr>
        <w:t xml:space="preserve"> as atividades que ser</w:t>
      </w:r>
      <w:r w:rsidRPr="009B568A">
        <w:rPr>
          <w:rFonts w:ascii="Arial"/>
          <w:sz w:val="22"/>
          <w:szCs w:val="22"/>
        </w:rPr>
        <w:t>ã</w:t>
      </w:r>
      <w:r w:rsidRPr="009B568A">
        <w:rPr>
          <w:rFonts w:ascii="Arial"/>
          <w:sz w:val="22"/>
          <w:szCs w:val="22"/>
        </w:rPr>
        <w:t>o desenvolvidas no m</w:t>
      </w:r>
      <w:r w:rsidRPr="009B568A">
        <w:rPr>
          <w:rFonts w:ascii="Arial"/>
          <w:sz w:val="22"/>
          <w:szCs w:val="22"/>
        </w:rPr>
        <w:t>ê</w:t>
      </w:r>
      <w:r w:rsidRPr="009B568A">
        <w:rPr>
          <w:rFonts w:ascii="Arial"/>
          <w:sz w:val="22"/>
          <w:szCs w:val="22"/>
        </w:rPr>
        <w:t>s.</w:t>
      </w:r>
    </w:p>
    <w:p w:rsidR="00DB0DA8" w:rsidRPr="009B568A" w:rsidRDefault="00DB0DA8">
      <w:pPr>
        <w:sectPr w:rsidR="00DB0DA8" w:rsidRPr="009B568A">
          <w:footerReference w:type="default" r:id="rId13"/>
          <w:type w:val="oddPage"/>
          <w:pgSz w:w="16840" w:h="11907" w:orient="landscape"/>
          <w:pgMar w:top="1276" w:right="1304" w:bottom="993" w:left="1304" w:header="720" w:footer="72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DB0DA8" w:rsidRPr="00CC18A8" w:rsidTr="00CC18A8">
        <w:trPr>
          <w:trHeight w:val="567"/>
        </w:trPr>
        <w:tc>
          <w:tcPr>
            <w:tcW w:w="9610" w:type="dxa"/>
          </w:tcPr>
          <w:p w:rsidR="00DB0DA8" w:rsidRPr="00CC18A8" w:rsidRDefault="003046A1">
            <w:pPr>
              <w:spacing w:before="120"/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  <w:b/>
              </w:rPr>
              <w:lastRenderedPageBreak/>
              <w:t>V – Material de Apoio Didático para Aluno (inclusive bibliografia)</w:t>
            </w:r>
          </w:p>
        </w:tc>
      </w:tr>
      <w:tr w:rsidR="00DB0DA8" w:rsidRPr="00CC18A8" w:rsidTr="00CC18A8">
        <w:trPr>
          <w:trHeight w:val="567"/>
        </w:trPr>
        <w:tc>
          <w:tcPr>
            <w:tcW w:w="9610" w:type="dxa"/>
            <w:vAlign w:val="center"/>
          </w:tcPr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Bolas, cordas, colchonetes, cones, aros, medicine-</w:t>
            </w:r>
            <w:proofErr w:type="spellStart"/>
            <w:r w:rsidRPr="00CC18A8">
              <w:rPr>
                <w:rFonts w:ascii="Arial" w:hAnsi="Arial" w:cs="Arial"/>
              </w:rPr>
              <w:t>ball</w:t>
            </w:r>
            <w:proofErr w:type="spellEnd"/>
            <w:r w:rsidRPr="00CC18A8">
              <w:rPr>
                <w:rFonts w:ascii="Arial" w:hAnsi="Arial" w:cs="Arial"/>
              </w:rPr>
              <w:t>, coletes, aparelho de som.</w:t>
            </w:r>
          </w:p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Balança, jogos: xadrez e damas.</w:t>
            </w:r>
          </w:p>
          <w:p w:rsidR="00DB0DA8" w:rsidRPr="00CC18A8" w:rsidRDefault="00DB0DA8">
            <w:pPr>
              <w:rPr>
                <w:rFonts w:ascii="Arial" w:hAnsi="Arial" w:cs="Arial"/>
              </w:rPr>
            </w:pPr>
          </w:p>
        </w:tc>
      </w:tr>
    </w:tbl>
    <w:p w:rsidR="00DB0DA8" w:rsidRDefault="00DB0DA8">
      <w:pPr>
        <w:rPr>
          <w:rFonts w:ascii="Arial"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DB0DA8" w:rsidRPr="00CC18A8" w:rsidTr="00CC18A8">
        <w:trPr>
          <w:trHeight w:val="567"/>
        </w:trPr>
        <w:tc>
          <w:tcPr>
            <w:tcW w:w="9610" w:type="dxa"/>
            <w:vAlign w:val="center"/>
          </w:tcPr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  <w:b/>
              </w:rPr>
              <w:t>VI – Propostas de Integração e/ou Interdisciplinares e/ou Atividades Extra</w:t>
            </w:r>
          </w:p>
        </w:tc>
      </w:tr>
      <w:tr w:rsidR="00DB0DA8" w:rsidRPr="00CC18A8" w:rsidTr="00CC18A8">
        <w:trPr>
          <w:trHeight w:val="567"/>
        </w:trPr>
        <w:tc>
          <w:tcPr>
            <w:tcW w:w="9610" w:type="dxa"/>
            <w:vAlign w:val="center"/>
          </w:tcPr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Torneio de Dama/xadrez</w:t>
            </w:r>
          </w:p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Festival de Dança</w:t>
            </w:r>
          </w:p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 xml:space="preserve">Campeonato interno – </w:t>
            </w:r>
            <w:proofErr w:type="spellStart"/>
            <w:r w:rsidRPr="00CC18A8">
              <w:rPr>
                <w:rFonts w:ascii="Arial" w:hAnsi="Arial" w:cs="Arial"/>
              </w:rPr>
              <w:t>Volei</w:t>
            </w:r>
            <w:proofErr w:type="spellEnd"/>
            <w:r w:rsidRPr="00CC18A8">
              <w:rPr>
                <w:rFonts w:ascii="Arial" w:hAnsi="Arial" w:cs="Arial"/>
              </w:rPr>
              <w:t xml:space="preserve"> / futsal.</w:t>
            </w:r>
          </w:p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Semana da ETEC. (Projetos Culturais)</w:t>
            </w:r>
          </w:p>
          <w:p w:rsidR="00DB0DA8" w:rsidRPr="00AE4B93" w:rsidRDefault="003046A1">
            <w:pPr>
              <w:rPr>
                <w:rFonts w:ascii="Arial" w:hAnsi="Arial" w:cs="Arial"/>
                <w:color w:val="2F5496"/>
              </w:rPr>
            </w:pPr>
            <w:r w:rsidRPr="00CC18A8">
              <w:rPr>
                <w:rFonts w:ascii="Arial" w:hAnsi="Arial" w:cs="Arial"/>
              </w:rPr>
              <w:t xml:space="preserve">Gincana. </w:t>
            </w:r>
          </w:p>
        </w:tc>
      </w:tr>
    </w:tbl>
    <w:p w:rsidR="00DB0DA8" w:rsidRDefault="00DB0DA8">
      <w:pPr>
        <w:rPr>
          <w:rFonts w:ascii="Arial"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DB0DA8" w:rsidRPr="00CC18A8" w:rsidTr="00CC18A8">
        <w:trPr>
          <w:trHeight w:val="567"/>
        </w:trPr>
        <w:tc>
          <w:tcPr>
            <w:tcW w:w="9610" w:type="dxa"/>
            <w:vAlign w:val="center"/>
          </w:tcPr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  <w:b/>
              </w:rPr>
              <w:t>VII – Estratégias de Recuperação Contínua (para alunos com baixo rendimento/dificuldades de aprendizagem)</w:t>
            </w:r>
          </w:p>
        </w:tc>
      </w:tr>
      <w:tr w:rsidR="00DB0DA8" w:rsidRPr="00CC18A8" w:rsidTr="00CC18A8">
        <w:trPr>
          <w:trHeight w:val="567"/>
        </w:trPr>
        <w:tc>
          <w:tcPr>
            <w:tcW w:w="9610" w:type="dxa"/>
            <w:vAlign w:val="center"/>
          </w:tcPr>
          <w:p w:rsidR="00DB0DA8" w:rsidRPr="00CC18A8" w:rsidRDefault="003046A1">
            <w:pPr>
              <w:shd w:val="clear" w:color="auto" w:fill="FFFFFF"/>
              <w:spacing w:line="225" w:lineRule="atLeast"/>
              <w:jc w:val="both"/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Pesquisas.</w:t>
            </w:r>
          </w:p>
          <w:p w:rsidR="00DB0DA8" w:rsidRPr="00CC18A8" w:rsidRDefault="003046A1">
            <w:pPr>
              <w:shd w:val="clear" w:color="auto" w:fill="FFFFFF"/>
              <w:spacing w:line="225" w:lineRule="atLeast"/>
              <w:jc w:val="both"/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Atividades Oral e escrita.</w:t>
            </w:r>
          </w:p>
        </w:tc>
      </w:tr>
    </w:tbl>
    <w:p w:rsidR="00DB0DA8" w:rsidRDefault="00DB0DA8">
      <w:pPr>
        <w:rPr>
          <w:rFonts w:ascii="Arial"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DB0DA8" w:rsidRPr="00CC18A8" w:rsidTr="00CC18A8">
        <w:trPr>
          <w:trHeight w:val="567"/>
        </w:trPr>
        <w:tc>
          <w:tcPr>
            <w:tcW w:w="9610" w:type="dxa"/>
            <w:vAlign w:val="center"/>
          </w:tcPr>
          <w:p w:rsidR="00DB0DA8" w:rsidRPr="00CC18A8" w:rsidRDefault="003046A1">
            <w:pPr>
              <w:spacing w:before="120" w:after="120"/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  <w:b/>
              </w:rPr>
              <w:t>VIII – Identificação:</w:t>
            </w:r>
          </w:p>
          <w:p w:rsidR="00DB0DA8" w:rsidRPr="00CC18A8" w:rsidRDefault="003046A1">
            <w:pPr>
              <w:spacing w:before="120" w:after="120"/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 xml:space="preserve">Nome do professor: </w:t>
            </w:r>
            <w:r w:rsidR="00096969">
              <w:rPr>
                <w:rFonts w:ascii="Arial" w:hAnsi="Arial" w:cs="Arial"/>
              </w:rPr>
              <w:t xml:space="preserve">Nilton </w:t>
            </w:r>
            <w:proofErr w:type="spellStart"/>
            <w:r w:rsidR="00096969">
              <w:rPr>
                <w:rFonts w:ascii="Arial" w:hAnsi="Arial" w:cs="Arial"/>
              </w:rPr>
              <w:t>Amancio</w:t>
            </w:r>
            <w:proofErr w:type="spellEnd"/>
            <w:r w:rsidR="00096969">
              <w:rPr>
                <w:rFonts w:ascii="Arial" w:hAnsi="Arial" w:cs="Arial"/>
              </w:rPr>
              <w:t xml:space="preserve"> de Oliveira</w:t>
            </w:r>
            <w:bookmarkStart w:id="0" w:name="_GoBack"/>
            <w:bookmarkEnd w:id="0"/>
          </w:p>
          <w:p w:rsidR="00DB0DA8" w:rsidRDefault="003046A1" w:rsidP="002A4CF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 xml:space="preserve">Assinatura:                                                                                        Data: </w:t>
            </w:r>
            <w:r w:rsidR="00A10261">
              <w:rPr>
                <w:rFonts w:ascii="Arial" w:hAnsi="Arial" w:cs="Arial"/>
              </w:rPr>
              <w:t>15</w:t>
            </w:r>
            <w:r w:rsidR="00CD6628">
              <w:rPr>
                <w:rFonts w:ascii="Arial" w:hAnsi="Arial" w:cs="Arial"/>
              </w:rPr>
              <w:t>/03/2018</w:t>
            </w:r>
          </w:p>
          <w:p w:rsidR="002A4CF1" w:rsidRPr="00CC18A8" w:rsidRDefault="002A4CF1" w:rsidP="002A4CF1">
            <w:pPr>
              <w:rPr>
                <w:rFonts w:ascii="Arial" w:hAnsi="Arial" w:cs="Arial"/>
              </w:rPr>
            </w:pPr>
          </w:p>
        </w:tc>
      </w:tr>
    </w:tbl>
    <w:p w:rsidR="00DB0DA8" w:rsidRDefault="00DB0DA8">
      <w:pPr>
        <w:rPr>
          <w:rFonts w:ascii="Arial"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DB0DA8" w:rsidRPr="00CC18A8" w:rsidTr="00A10261">
        <w:trPr>
          <w:trHeight w:val="567"/>
        </w:trPr>
        <w:tc>
          <w:tcPr>
            <w:tcW w:w="9287" w:type="dxa"/>
            <w:vAlign w:val="center"/>
          </w:tcPr>
          <w:p w:rsidR="00DB0DA8" w:rsidRPr="00CC18A8" w:rsidRDefault="003046A1">
            <w:pPr>
              <w:spacing w:before="120" w:after="120"/>
              <w:rPr>
                <w:rFonts w:ascii="Arial" w:hAnsi="Arial" w:cs="Arial"/>
                <w:b/>
              </w:rPr>
            </w:pPr>
            <w:r w:rsidRPr="00CC18A8">
              <w:rPr>
                <w:rFonts w:ascii="Arial" w:hAnsi="Arial" w:cs="Arial"/>
                <w:b/>
              </w:rPr>
              <w:t>IX – Parecer do Coordenador de Curso:</w:t>
            </w:r>
          </w:p>
          <w:p w:rsidR="00DB0DA8" w:rsidRDefault="003046A1">
            <w:pPr>
              <w:spacing w:before="120" w:after="120"/>
              <w:rPr>
                <w:rFonts w:ascii="Arial" w:hAnsi="Arial" w:cs="Arial"/>
                <w:b/>
              </w:rPr>
            </w:pPr>
            <w:r w:rsidRPr="00CC18A8">
              <w:rPr>
                <w:rFonts w:ascii="Arial" w:hAnsi="Arial" w:cs="Arial"/>
                <w:b/>
              </w:rPr>
              <w:t>O Plano de Trabalho Docente está de acordo com o Plano de Curso.</w:t>
            </w:r>
          </w:p>
          <w:p w:rsidR="00CD6628" w:rsidRPr="00CC18A8" w:rsidRDefault="00CD6628">
            <w:pPr>
              <w:spacing w:before="120" w:after="120"/>
              <w:rPr>
                <w:rFonts w:ascii="Arial" w:hAnsi="Arial" w:cs="Arial"/>
              </w:rPr>
            </w:pPr>
          </w:p>
          <w:p w:rsidR="00DB0DA8" w:rsidRDefault="003046A1">
            <w:pPr>
              <w:spacing w:before="120" w:after="120"/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 xml:space="preserve">Nome do </w:t>
            </w:r>
            <w:proofErr w:type="gramStart"/>
            <w:r w:rsidRPr="00CC18A8">
              <w:rPr>
                <w:rFonts w:ascii="Arial" w:hAnsi="Arial" w:cs="Arial"/>
              </w:rPr>
              <w:t>coordenador(</w:t>
            </w:r>
            <w:proofErr w:type="gramEnd"/>
            <w:r w:rsidRPr="00CC18A8">
              <w:rPr>
                <w:rFonts w:ascii="Arial" w:hAnsi="Arial" w:cs="Arial"/>
              </w:rPr>
              <w:t xml:space="preserve">a): Paula da Silva </w:t>
            </w:r>
            <w:proofErr w:type="spellStart"/>
            <w:r w:rsidRPr="00CC18A8">
              <w:rPr>
                <w:rFonts w:ascii="Arial" w:hAnsi="Arial" w:cs="Arial"/>
              </w:rPr>
              <w:t>Simas</w:t>
            </w:r>
            <w:proofErr w:type="spellEnd"/>
            <w:r w:rsidR="00A10261">
              <w:rPr>
                <w:rFonts w:ascii="Arial" w:hAnsi="Arial" w:cs="Arial"/>
              </w:rPr>
              <w:t xml:space="preserve"> / Rosangela </w:t>
            </w:r>
            <w:proofErr w:type="spellStart"/>
            <w:r w:rsidR="00A10261">
              <w:rPr>
                <w:rFonts w:ascii="Arial" w:hAnsi="Arial" w:cs="Arial"/>
              </w:rPr>
              <w:t>Panace</w:t>
            </w:r>
            <w:proofErr w:type="spellEnd"/>
            <w:r w:rsidR="00A10261">
              <w:rPr>
                <w:rFonts w:ascii="Arial" w:hAnsi="Arial" w:cs="Arial"/>
              </w:rPr>
              <w:t xml:space="preserve"> S. Menino</w:t>
            </w:r>
          </w:p>
          <w:p w:rsidR="00CD6628" w:rsidRPr="00CC18A8" w:rsidRDefault="00CD6628">
            <w:pPr>
              <w:spacing w:before="120" w:after="120"/>
              <w:rPr>
                <w:rFonts w:ascii="Arial" w:hAnsi="Arial" w:cs="Arial"/>
              </w:rPr>
            </w:pPr>
          </w:p>
          <w:p w:rsidR="00A10261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 xml:space="preserve">Assinatura:                                                                            </w:t>
            </w:r>
          </w:p>
          <w:p w:rsidR="00A10261" w:rsidRDefault="00A10261">
            <w:pPr>
              <w:rPr>
                <w:rFonts w:ascii="Arial" w:hAnsi="Arial" w:cs="Arial"/>
              </w:rPr>
            </w:pPr>
          </w:p>
          <w:p w:rsidR="00DB0DA8" w:rsidRPr="00CC18A8" w:rsidRDefault="00A10261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>Assinatura:</w:t>
            </w:r>
            <w:r w:rsidR="003046A1" w:rsidRPr="00CC18A8">
              <w:rPr>
                <w:rFonts w:ascii="Arial" w:hAnsi="Arial" w:cs="Arial"/>
              </w:rPr>
              <w:t xml:space="preserve">           </w:t>
            </w:r>
            <w:r>
              <w:rPr>
                <w:rFonts w:ascii="Arial" w:hAnsi="Arial" w:cs="Arial"/>
              </w:rPr>
              <w:t xml:space="preserve">                                                                               </w:t>
            </w:r>
            <w:r w:rsidR="003046A1" w:rsidRPr="00CC18A8">
              <w:rPr>
                <w:rFonts w:ascii="Arial" w:hAnsi="Arial" w:cs="Arial"/>
              </w:rPr>
              <w:t xml:space="preserve">Data: </w:t>
            </w:r>
            <w:r>
              <w:rPr>
                <w:rFonts w:ascii="Arial" w:hAnsi="Arial" w:cs="Arial"/>
              </w:rPr>
              <w:t>15</w:t>
            </w:r>
            <w:r w:rsidR="00CD6628">
              <w:rPr>
                <w:rFonts w:ascii="Arial" w:hAnsi="Arial" w:cs="Arial"/>
              </w:rPr>
              <w:t>/03/2018</w:t>
            </w:r>
          </w:p>
          <w:p w:rsidR="00DB0DA8" w:rsidRDefault="00DB0DA8">
            <w:pPr>
              <w:rPr>
                <w:rFonts w:ascii="Arial" w:hAnsi="Arial" w:cs="Arial"/>
                <w:u w:val="single"/>
              </w:rPr>
            </w:pPr>
          </w:p>
          <w:p w:rsidR="002A4CF1" w:rsidRDefault="002A4CF1">
            <w:pPr>
              <w:rPr>
                <w:rFonts w:ascii="Arial" w:hAnsi="Arial" w:cs="Arial"/>
                <w:u w:val="single"/>
              </w:rPr>
            </w:pPr>
          </w:p>
          <w:p w:rsidR="002A4CF1" w:rsidRDefault="002A4CF1">
            <w:pPr>
              <w:rPr>
                <w:rFonts w:ascii="Arial" w:hAnsi="Arial" w:cs="Arial"/>
                <w:u w:val="single"/>
              </w:rPr>
            </w:pPr>
          </w:p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____________________________________</w:t>
            </w:r>
          </w:p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Data e ciência do Coordenador Pedagógico</w:t>
            </w:r>
          </w:p>
          <w:p w:rsidR="00DB0DA8" w:rsidRPr="00CC18A8" w:rsidRDefault="00DB0DA8">
            <w:pPr>
              <w:rPr>
                <w:rFonts w:ascii="Arial" w:hAnsi="Arial" w:cs="Arial"/>
              </w:rPr>
            </w:pPr>
          </w:p>
        </w:tc>
      </w:tr>
    </w:tbl>
    <w:p w:rsidR="00DB0DA8" w:rsidRDefault="00DB0DA8">
      <w:pPr>
        <w:rPr>
          <w:rFonts w:asci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DB0DA8" w:rsidTr="00CC18A8">
        <w:trPr>
          <w:trHeight w:val="389"/>
        </w:trPr>
        <w:tc>
          <w:tcPr>
            <w:tcW w:w="9681" w:type="dxa"/>
          </w:tcPr>
          <w:p w:rsidR="00DB0DA8" w:rsidRDefault="003046A1">
            <w:pPr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X</w:t>
            </w:r>
            <w:r>
              <w:rPr>
                <w:rFonts w:ascii="Arial"/>
                <w:b/>
              </w:rPr>
              <w:t>–</w:t>
            </w:r>
            <w:r>
              <w:rPr>
                <w:rFonts w:ascii="Arial"/>
                <w:b/>
              </w:rPr>
              <w:t xml:space="preserve"> Replanejamento</w:t>
            </w:r>
          </w:p>
          <w:p w:rsidR="00DB0DA8" w:rsidRDefault="00DB0DA8">
            <w:pPr>
              <w:rPr>
                <w:rFonts w:ascii="Arial"/>
                <w:b/>
              </w:rPr>
            </w:pPr>
          </w:p>
          <w:p w:rsidR="00DB0DA8" w:rsidRDefault="00DB0DA8">
            <w:pPr>
              <w:rPr>
                <w:rFonts w:ascii="Arial"/>
                <w:b/>
              </w:rPr>
            </w:pPr>
          </w:p>
          <w:p w:rsidR="00DB0DA8" w:rsidRDefault="00DB0DA8">
            <w:pPr>
              <w:rPr>
                <w:rFonts w:ascii="Arial"/>
                <w:b/>
              </w:rPr>
            </w:pPr>
          </w:p>
          <w:p w:rsidR="00DB0DA8" w:rsidRDefault="00DB0DA8">
            <w:pPr>
              <w:rPr>
                <w:rFonts w:ascii="Arial"/>
                <w:b/>
              </w:rPr>
            </w:pPr>
          </w:p>
          <w:p w:rsidR="00DB0DA8" w:rsidRDefault="00DB0DA8"/>
        </w:tc>
      </w:tr>
    </w:tbl>
    <w:p w:rsidR="00DB0DA8" w:rsidRDefault="00DB0DA8">
      <w:pPr>
        <w:pStyle w:val="Cabealho"/>
        <w:rPr>
          <w:rFonts w:ascii="Arial"/>
          <w:sz w:val="22"/>
          <w:szCs w:val="22"/>
        </w:rPr>
      </w:pPr>
    </w:p>
    <w:sectPr w:rsidR="00DB0DA8">
      <w:headerReference w:type="default" r:id="rId14"/>
      <w:footerReference w:type="default" r:id="rId15"/>
      <w:pgSz w:w="11907" w:h="16840"/>
      <w:pgMar w:top="1701" w:right="1418" w:bottom="153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449" w:rsidRDefault="00E11449">
      <w:r>
        <w:separator/>
      </w:r>
    </w:p>
  </w:endnote>
  <w:endnote w:type="continuationSeparator" w:id="0">
    <w:p w:rsidR="00E11449" w:rsidRDefault="00E11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3046A1">
    <w:pPr>
      <w:pStyle w:val="Rodap"/>
    </w:pPr>
    <w:r>
      <w:fldChar w:fldCharType="begin"/>
    </w:r>
    <w:r>
      <w:instrText xml:space="preserve"> PAGE  \* MERGEFORMAT </w:instrText>
    </w:r>
    <w:r>
      <w:fldChar w:fldCharType="end"/>
    </w:r>
  </w:p>
  <w:p w:rsidR="00DB0DA8" w:rsidRDefault="00DB0DA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3046A1">
    <w:pPr>
      <w:pStyle w:val="Rodap"/>
      <w:ind w:right="360"/>
    </w:pPr>
    <w:r>
      <w:rPr>
        <w:sz w:val="18"/>
      </w:rPr>
      <w:t>Centro Paula Souza – CETEC - Grupo de Supervisão Educacional / Gestão Pedagógica - 201</w:t>
    </w:r>
    <w:r w:rsidR="00A10261">
      <w:rPr>
        <w:sz w:val="18"/>
      </w:rPr>
      <w:t>8</w:t>
    </w:r>
  </w:p>
  <w:p w:rsidR="00DB0DA8" w:rsidRDefault="00DB0DA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3046A1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3046A1">
    <w:pPr>
      <w:pStyle w:val="Rodap"/>
      <w:ind w:right="360"/>
    </w:pPr>
    <w:r>
      <w:rPr>
        <w:sz w:val="18"/>
      </w:rPr>
      <w:t>Centro Paula Souza – CETEC - Grupo de Supervisão Educac</w:t>
    </w:r>
    <w:r w:rsidR="009B568A">
      <w:rPr>
        <w:sz w:val="18"/>
      </w:rPr>
      <w:t>ional / Gestão Pedagógica - 201</w:t>
    </w:r>
    <w:r w:rsidR="00A10261">
      <w:rPr>
        <w:sz w:val="18"/>
      </w:rPr>
      <w:t>8</w:t>
    </w:r>
  </w:p>
  <w:p w:rsidR="00DB0DA8" w:rsidRDefault="00DB0DA8">
    <w:pPr>
      <w:pStyle w:val="Rodap"/>
      <w:ind w:right="360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3046A1">
    <w:pPr>
      <w:pStyle w:val="Rodap"/>
      <w:ind w:right="360"/>
    </w:pPr>
    <w:r>
      <w:rPr>
        <w:sz w:val="18"/>
      </w:rPr>
      <w:t>Centro Paula Souza – CETEC - Grupo de Supervisão Educac</w:t>
    </w:r>
    <w:r w:rsidR="009B568A">
      <w:rPr>
        <w:sz w:val="18"/>
      </w:rPr>
      <w:t>ional / Gestão Pedagógica - 201</w:t>
    </w:r>
    <w:r w:rsidR="00A10261">
      <w:rPr>
        <w:sz w:val="18"/>
      </w:rPr>
      <w:t>8</w:t>
    </w:r>
  </w:p>
  <w:p w:rsidR="00DB0DA8" w:rsidRDefault="00DB0DA8">
    <w:pPr>
      <w:jc w:val="center"/>
      <w:rPr>
        <w:rFonts w:asci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449" w:rsidRDefault="00E11449">
      <w:r>
        <w:separator/>
      </w:r>
    </w:p>
  </w:footnote>
  <w:footnote w:type="continuationSeparator" w:id="0">
    <w:p w:rsidR="00E11449" w:rsidRDefault="00E114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3046A1">
    <w:pPr>
      <w:pStyle w:val="Cabealho"/>
    </w:pPr>
    <w:r>
      <w:fldChar w:fldCharType="begin"/>
    </w:r>
    <w:r>
      <w:instrText xml:space="preserve"> PAGE  \* MERGEFORMAT </w:instrText>
    </w:r>
    <w:r>
      <w:fldChar w:fldCharType="end"/>
    </w:r>
  </w:p>
  <w:p w:rsidR="00DB0DA8" w:rsidRDefault="00DB0DA8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3046A1">
    <w:pPr>
      <w:pStyle w:val="Cabealho"/>
      <w:jc w:val="center"/>
    </w:pPr>
    <w:r>
      <w:rPr>
        <w:noProof/>
      </w:rPr>
      <w:drawing>
        <wp:inline distT="0" distB="0" distL="0" distR="0">
          <wp:extent cx="3600450" cy="657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br/>
      <w:t>________________________________________________________________________________________</w:t>
    </w:r>
  </w:p>
  <w:p w:rsidR="00DB0DA8" w:rsidRDefault="003046A1">
    <w:pPr>
      <w:jc w:val="center"/>
      <w:rPr>
        <w:sz w:val="16"/>
        <w:szCs w:val="16"/>
      </w:rPr>
    </w:pPr>
    <w:r>
      <w:rPr>
        <w:rFonts w:ascii="Verdana"/>
        <w:b/>
        <w:sz w:val="18"/>
        <w:szCs w:val="18"/>
      </w:rPr>
      <w:t>Unidade de Ensino M</w:t>
    </w:r>
    <w:r>
      <w:rPr>
        <w:rFonts w:ascii="Verdana"/>
        <w:b/>
        <w:sz w:val="18"/>
        <w:szCs w:val="18"/>
      </w:rPr>
      <w:t>é</w:t>
    </w:r>
    <w:r>
      <w:rPr>
        <w:rFonts w:ascii="Verdana"/>
        <w:b/>
        <w:sz w:val="18"/>
        <w:szCs w:val="18"/>
      </w:rPr>
      <w:t>dio e T</w:t>
    </w:r>
    <w:r>
      <w:rPr>
        <w:rFonts w:ascii="Verdana"/>
        <w:b/>
        <w:sz w:val="18"/>
        <w:szCs w:val="18"/>
      </w:rPr>
      <w:t>é</w:t>
    </w:r>
    <w:r>
      <w:rPr>
        <w:rFonts w:ascii="Verdana"/>
        <w:b/>
        <w:sz w:val="18"/>
        <w:szCs w:val="18"/>
      </w:rPr>
      <w:t xml:space="preserve">cnico - </w:t>
    </w:r>
    <w:proofErr w:type="spellStart"/>
    <w:r>
      <w:rPr>
        <w:rFonts w:ascii="Verdana"/>
        <w:b/>
        <w:sz w:val="18"/>
        <w:szCs w:val="18"/>
      </w:rPr>
      <w:t>Cetec</w:t>
    </w:r>
    <w:proofErr w:type="spellEnd"/>
  </w:p>
  <w:p w:rsidR="00DB0DA8" w:rsidRDefault="00DB0DA8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9B568A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4260" cy="655320"/>
          <wp:effectExtent l="0" t="0" r="0" b="0"/>
          <wp:docPr id="3" name="Imagem 3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42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046A1">
      <w:br/>
      <w:t>________________________________________________________________________________________</w:t>
    </w:r>
  </w:p>
  <w:p w:rsidR="00DB0DA8" w:rsidRDefault="003046A1">
    <w:pPr>
      <w:jc w:val="center"/>
      <w:rPr>
        <w:sz w:val="16"/>
        <w:szCs w:val="16"/>
      </w:rPr>
    </w:pPr>
    <w:r>
      <w:rPr>
        <w:rFonts w:ascii="Verdana"/>
        <w:b/>
        <w:sz w:val="18"/>
        <w:szCs w:val="18"/>
      </w:rPr>
      <w:t>Unidade de Ensino M</w:t>
    </w:r>
    <w:r>
      <w:rPr>
        <w:rFonts w:ascii="Verdana"/>
        <w:b/>
        <w:sz w:val="18"/>
        <w:szCs w:val="18"/>
      </w:rPr>
      <w:t>é</w:t>
    </w:r>
    <w:r>
      <w:rPr>
        <w:rFonts w:ascii="Verdana"/>
        <w:b/>
        <w:sz w:val="18"/>
        <w:szCs w:val="18"/>
      </w:rPr>
      <w:t>dio e T</w:t>
    </w:r>
    <w:r>
      <w:rPr>
        <w:rFonts w:ascii="Verdana"/>
        <w:b/>
        <w:sz w:val="18"/>
        <w:szCs w:val="18"/>
      </w:rPr>
      <w:t>é</w:t>
    </w:r>
    <w:r>
      <w:rPr>
        <w:rFonts w:ascii="Verdana"/>
        <w:b/>
        <w:sz w:val="18"/>
        <w:szCs w:val="18"/>
      </w:rPr>
      <w:t xml:space="preserve">cnico - </w:t>
    </w:r>
    <w:proofErr w:type="spellStart"/>
    <w:r>
      <w:rPr>
        <w:rFonts w:ascii="Verdana"/>
        <w:b/>
        <w:sz w:val="18"/>
        <w:szCs w:val="18"/>
      </w:rPr>
      <w:t>Cetec</w:t>
    </w:r>
    <w:proofErr w:type="spellEnd"/>
  </w:p>
  <w:p w:rsidR="00DB0DA8" w:rsidRDefault="00DB0DA8">
    <w:pPr>
      <w:jc w:val="center"/>
      <w:rPr>
        <w:sz w:val="16"/>
        <w:szCs w:val="16"/>
      </w:rPr>
    </w:pPr>
  </w:p>
  <w:p w:rsidR="00DB0DA8" w:rsidRDefault="00DB0DA8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1776D"/>
    <w:multiLevelType w:val="hybridMultilevel"/>
    <w:tmpl w:val="CE925C14"/>
    <w:lvl w:ilvl="0" w:tplc="C5980E00">
      <w:start w:val="1"/>
      <w:numFmt w:val="decimal"/>
      <w:lvlText w:val="%1."/>
      <w:lvlJc w:val="left"/>
      <w:pPr>
        <w:ind w:left="720" w:hanging="360"/>
      </w:pPr>
    </w:lvl>
    <w:lvl w:ilvl="1" w:tplc="9316285A">
      <w:start w:val="1"/>
      <w:numFmt w:val="decimal"/>
      <w:lvlText w:val="%2."/>
      <w:lvlJc w:val="left"/>
      <w:pPr>
        <w:ind w:left="1440" w:hanging="1080"/>
      </w:pPr>
    </w:lvl>
    <w:lvl w:ilvl="2" w:tplc="47F2663A">
      <w:start w:val="1"/>
      <w:numFmt w:val="decimal"/>
      <w:lvlText w:val="%3."/>
      <w:lvlJc w:val="left"/>
      <w:pPr>
        <w:ind w:left="2160" w:hanging="1980"/>
      </w:pPr>
    </w:lvl>
    <w:lvl w:ilvl="3" w:tplc="4CACCD64">
      <w:start w:val="1"/>
      <w:numFmt w:val="decimal"/>
      <w:lvlText w:val="%4."/>
      <w:lvlJc w:val="left"/>
      <w:pPr>
        <w:ind w:left="2880" w:hanging="2520"/>
      </w:pPr>
    </w:lvl>
    <w:lvl w:ilvl="4" w:tplc="03D68E8A">
      <w:start w:val="1"/>
      <w:numFmt w:val="decimal"/>
      <w:lvlText w:val="%5."/>
      <w:lvlJc w:val="left"/>
      <w:pPr>
        <w:ind w:left="3600" w:hanging="3240"/>
      </w:pPr>
    </w:lvl>
    <w:lvl w:ilvl="5" w:tplc="B7C0B280">
      <w:start w:val="1"/>
      <w:numFmt w:val="decimal"/>
      <w:lvlText w:val="%6."/>
      <w:lvlJc w:val="left"/>
      <w:pPr>
        <w:ind w:left="4320" w:hanging="4140"/>
      </w:pPr>
    </w:lvl>
    <w:lvl w:ilvl="6" w:tplc="6E66A3D8">
      <w:start w:val="1"/>
      <w:numFmt w:val="decimal"/>
      <w:lvlText w:val="%7."/>
      <w:lvlJc w:val="left"/>
      <w:pPr>
        <w:ind w:left="5040" w:hanging="4680"/>
      </w:pPr>
    </w:lvl>
    <w:lvl w:ilvl="7" w:tplc="FE0A862A">
      <w:start w:val="1"/>
      <w:numFmt w:val="decimal"/>
      <w:lvlText w:val="%8."/>
      <w:lvlJc w:val="left"/>
      <w:pPr>
        <w:ind w:left="5760" w:hanging="5400"/>
      </w:pPr>
    </w:lvl>
    <w:lvl w:ilvl="8" w:tplc="5B02F90A">
      <w:start w:val="1"/>
      <w:numFmt w:val="decimal"/>
      <w:lvlText w:val="%9."/>
      <w:lvlJc w:val="left"/>
      <w:pPr>
        <w:ind w:left="6480" w:hanging="6300"/>
      </w:pPr>
    </w:lvl>
  </w:abstractNum>
  <w:abstractNum w:abstractNumId="1">
    <w:nsid w:val="20580F11"/>
    <w:multiLevelType w:val="hybridMultilevel"/>
    <w:tmpl w:val="74A44884"/>
    <w:lvl w:ilvl="0" w:tplc="6C64C558">
      <w:start w:val="1"/>
      <w:numFmt w:val="decimal"/>
      <w:lvlText w:val="%1."/>
      <w:lvlJc w:val="left"/>
      <w:pPr>
        <w:ind w:left="360" w:hanging="360"/>
      </w:pPr>
    </w:lvl>
    <w:lvl w:ilvl="1" w:tplc="623AA7DC">
      <w:start w:val="1"/>
      <w:numFmt w:val="lowerLetter"/>
      <w:lvlText w:val="%2."/>
      <w:lvlJc w:val="left"/>
      <w:pPr>
        <w:ind w:left="1080" w:hanging="360"/>
      </w:pPr>
    </w:lvl>
    <w:lvl w:ilvl="2" w:tplc="54FA531C">
      <w:start w:val="1"/>
      <w:numFmt w:val="lowerRoman"/>
      <w:lvlText w:val="%3."/>
      <w:lvlJc w:val="right"/>
      <w:pPr>
        <w:ind w:left="1800" w:hanging="180"/>
      </w:pPr>
    </w:lvl>
    <w:lvl w:ilvl="3" w:tplc="BB8A2C58">
      <w:start w:val="1"/>
      <w:numFmt w:val="decimal"/>
      <w:lvlText w:val="%4."/>
      <w:lvlJc w:val="left"/>
      <w:pPr>
        <w:ind w:left="2520" w:hanging="360"/>
      </w:pPr>
    </w:lvl>
    <w:lvl w:ilvl="4" w:tplc="74C63EC2">
      <w:start w:val="1"/>
      <w:numFmt w:val="lowerLetter"/>
      <w:lvlText w:val="%5."/>
      <w:lvlJc w:val="left"/>
      <w:pPr>
        <w:ind w:left="3240" w:hanging="360"/>
      </w:pPr>
    </w:lvl>
    <w:lvl w:ilvl="5" w:tplc="29040AF8">
      <w:start w:val="1"/>
      <w:numFmt w:val="lowerRoman"/>
      <w:lvlText w:val="%6."/>
      <w:lvlJc w:val="right"/>
      <w:pPr>
        <w:ind w:left="3960" w:hanging="180"/>
      </w:pPr>
    </w:lvl>
    <w:lvl w:ilvl="6" w:tplc="0F6631F4">
      <w:start w:val="1"/>
      <w:numFmt w:val="decimal"/>
      <w:lvlText w:val="%7."/>
      <w:lvlJc w:val="left"/>
      <w:pPr>
        <w:ind w:left="4680" w:hanging="360"/>
      </w:pPr>
    </w:lvl>
    <w:lvl w:ilvl="7" w:tplc="C358B510">
      <w:start w:val="1"/>
      <w:numFmt w:val="lowerLetter"/>
      <w:lvlText w:val="%8."/>
      <w:lvlJc w:val="left"/>
      <w:pPr>
        <w:ind w:left="5400" w:hanging="360"/>
      </w:pPr>
    </w:lvl>
    <w:lvl w:ilvl="8" w:tplc="D3BED2FC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5079C4"/>
    <w:multiLevelType w:val="hybridMultilevel"/>
    <w:tmpl w:val="287C9694"/>
    <w:lvl w:ilvl="0" w:tplc="3038204A">
      <w:start w:val="1"/>
      <w:numFmt w:val="decimal"/>
      <w:lvlText w:val="%1."/>
      <w:lvlJc w:val="left"/>
      <w:pPr>
        <w:ind w:left="360" w:hanging="360"/>
      </w:pPr>
    </w:lvl>
    <w:lvl w:ilvl="1" w:tplc="FF588146">
      <w:start w:val="1"/>
      <w:numFmt w:val="lowerLetter"/>
      <w:lvlText w:val="%2."/>
      <w:lvlJc w:val="left"/>
      <w:pPr>
        <w:ind w:left="1080" w:hanging="360"/>
      </w:pPr>
    </w:lvl>
    <w:lvl w:ilvl="2" w:tplc="C5D4EC06">
      <w:start w:val="1"/>
      <w:numFmt w:val="lowerRoman"/>
      <w:lvlText w:val="%3."/>
      <w:lvlJc w:val="right"/>
      <w:pPr>
        <w:ind w:left="1800" w:hanging="180"/>
      </w:pPr>
    </w:lvl>
    <w:lvl w:ilvl="3" w:tplc="358457C0">
      <w:start w:val="1"/>
      <w:numFmt w:val="decimal"/>
      <w:lvlText w:val="%4."/>
      <w:lvlJc w:val="left"/>
      <w:pPr>
        <w:ind w:left="2520" w:hanging="360"/>
      </w:pPr>
    </w:lvl>
    <w:lvl w:ilvl="4" w:tplc="F9000D96">
      <w:start w:val="1"/>
      <w:numFmt w:val="lowerLetter"/>
      <w:lvlText w:val="%5."/>
      <w:lvlJc w:val="left"/>
      <w:pPr>
        <w:ind w:left="3240" w:hanging="360"/>
      </w:pPr>
    </w:lvl>
    <w:lvl w:ilvl="5" w:tplc="70BEB014">
      <w:start w:val="1"/>
      <w:numFmt w:val="lowerRoman"/>
      <w:lvlText w:val="%6."/>
      <w:lvlJc w:val="right"/>
      <w:pPr>
        <w:ind w:left="3960" w:hanging="180"/>
      </w:pPr>
    </w:lvl>
    <w:lvl w:ilvl="6" w:tplc="98E628D0">
      <w:start w:val="1"/>
      <w:numFmt w:val="decimal"/>
      <w:lvlText w:val="%7."/>
      <w:lvlJc w:val="left"/>
      <w:pPr>
        <w:ind w:left="4680" w:hanging="360"/>
      </w:pPr>
    </w:lvl>
    <w:lvl w:ilvl="7" w:tplc="299826E6">
      <w:start w:val="1"/>
      <w:numFmt w:val="lowerLetter"/>
      <w:lvlText w:val="%8."/>
      <w:lvlJc w:val="left"/>
      <w:pPr>
        <w:ind w:left="5400" w:hanging="360"/>
      </w:pPr>
    </w:lvl>
    <w:lvl w:ilvl="8" w:tplc="B538DA7C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3CA07C5"/>
    <w:multiLevelType w:val="hybridMultilevel"/>
    <w:tmpl w:val="83721E24"/>
    <w:lvl w:ilvl="0" w:tplc="B0484718">
      <w:numFmt w:val="bullet"/>
      <w:lvlText w:val=""/>
      <w:lvlJc w:val="left"/>
      <w:pPr>
        <w:ind w:left="1080" w:hanging="360"/>
      </w:pPr>
      <w:rPr>
        <w:rFonts w:ascii="Symbol"/>
      </w:rPr>
    </w:lvl>
    <w:lvl w:ilvl="1" w:tplc="F0C8C5D4">
      <w:numFmt w:val="bullet"/>
      <w:lvlText w:val="o"/>
      <w:lvlJc w:val="left"/>
      <w:pPr>
        <w:ind w:left="1800" w:hanging="360"/>
      </w:pPr>
      <w:rPr>
        <w:rFonts w:ascii="Courier New"/>
      </w:rPr>
    </w:lvl>
    <w:lvl w:ilvl="2" w:tplc="FE70D378">
      <w:numFmt w:val="bullet"/>
      <w:lvlText w:val=""/>
      <w:lvlJc w:val="left"/>
      <w:pPr>
        <w:ind w:left="2520" w:hanging="360"/>
      </w:pPr>
      <w:rPr>
        <w:rFonts w:ascii="Wingdings"/>
      </w:rPr>
    </w:lvl>
    <w:lvl w:ilvl="3" w:tplc="1ECA9F8E">
      <w:numFmt w:val="bullet"/>
      <w:lvlText w:val=""/>
      <w:lvlJc w:val="left"/>
      <w:pPr>
        <w:ind w:left="3240" w:hanging="360"/>
      </w:pPr>
      <w:rPr>
        <w:rFonts w:ascii="Symbol"/>
      </w:rPr>
    </w:lvl>
    <w:lvl w:ilvl="4" w:tplc="940AB968">
      <w:numFmt w:val="bullet"/>
      <w:lvlText w:val="o"/>
      <w:lvlJc w:val="left"/>
      <w:pPr>
        <w:ind w:left="3960" w:hanging="360"/>
      </w:pPr>
      <w:rPr>
        <w:rFonts w:ascii="Courier New"/>
      </w:rPr>
    </w:lvl>
    <w:lvl w:ilvl="5" w:tplc="3D38D80E">
      <w:numFmt w:val="bullet"/>
      <w:lvlText w:val=""/>
      <w:lvlJc w:val="left"/>
      <w:pPr>
        <w:ind w:left="4680" w:hanging="360"/>
      </w:pPr>
      <w:rPr>
        <w:rFonts w:ascii="Wingdings"/>
      </w:rPr>
    </w:lvl>
    <w:lvl w:ilvl="6" w:tplc="29F29F7E">
      <w:numFmt w:val="bullet"/>
      <w:lvlText w:val=""/>
      <w:lvlJc w:val="left"/>
      <w:pPr>
        <w:ind w:left="5400" w:hanging="360"/>
      </w:pPr>
      <w:rPr>
        <w:rFonts w:ascii="Symbol"/>
      </w:rPr>
    </w:lvl>
    <w:lvl w:ilvl="7" w:tplc="56124954">
      <w:numFmt w:val="bullet"/>
      <w:lvlText w:val="o"/>
      <w:lvlJc w:val="left"/>
      <w:pPr>
        <w:ind w:left="6120" w:hanging="360"/>
      </w:pPr>
      <w:rPr>
        <w:rFonts w:ascii="Courier New"/>
      </w:rPr>
    </w:lvl>
    <w:lvl w:ilvl="8" w:tplc="7700D8DE">
      <w:numFmt w:val="bullet"/>
      <w:lvlText w:val=""/>
      <w:lvlJc w:val="left"/>
      <w:pPr>
        <w:ind w:left="6840" w:hanging="360"/>
      </w:pPr>
      <w:rPr>
        <w:rFonts w:asci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F2E"/>
    <w:rsid w:val="00096969"/>
    <w:rsid w:val="001B4D16"/>
    <w:rsid w:val="001C0404"/>
    <w:rsid w:val="002A4CF1"/>
    <w:rsid w:val="003046A1"/>
    <w:rsid w:val="003B7A2E"/>
    <w:rsid w:val="004D6955"/>
    <w:rsid w:val="005402F0"/>
    <w:rsid w:val="00610647"/>
    <w:rsid w:val="006363EC"/>
    <w:rsid w:val="00657619"/>
    <w:rsid w:val="00674C18"/>
    <w:rsid w:val="0072574C"/>
    <w:rsid w:val="00787475"/>
    <w:rsid w:val="007A2423"/>
    <w:rsid w:val="008916C8"/>
    <w:rsid w:val="00897385"/>
    <w:rsid w:val="008F2312"/>
    <w:rsid w:val="00955502"/>
    <w:rsid w:val="009924B3"/>
    <w:rsid w:val="009B568A"/>
    <w:rsid w:val="00A10261"/>
    <w:rsid w:val="00AA6F2E"/>
    <w:rsid w:val="00AD5A5D"/>
    <w:rsid w:val="00AE4B93"/>
    <w:rsid w:val="00CB4A91"/>
    <w:rsid w:val="00CC18A8"/>
    <w:rsid w:val="00CD6628"/>
    <w:rsid w:val="00D642B7"/>
    <w:rsid w:val="00DB0DA8"/>
    <w:rsid w:val="00E1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qFormat/>
    <w:pPr>
      <w:outlineLvl w:val="0"/>
    </w:pPr>
    <w:rPr>
      <w:rFonts w:ascii="Arial"/>
      <w:sz w:val="24"/>
    </w:rPr>
  </w:style>
  <w:style w:type="paragraph" w:styleId="Ttulo2">
    <w:name w:val="heading 2"/>
    <w:basedOn w:val="Normal"/>
    <w:qFormat/>
    <w:pPr>
      <w:spacing w:before="200"/>
      <w:outlineLvl w:val="1"/>
    </w:pPr>
    <w:rPr>
      <w:b/>
      <w:color w:val="4F81BD"/>
      <w:sz w:val="26"/>
    </w:rPr>
  </w:style>
  <w:style w:type="paragraph" w:styleId="Ttulo3">
    <w:name w:val="heading 3"/>
    <w:basedOn w:val="Normal"/>
    <w:qFormat/>
    <w:pPr>
      <w:spacing w:before="240" w:after="60"/>
      <w:outlineLvl w:val="2"/>
    </w:pPr>
    <w:rPr>
      <w:rFonts w:ascii="Cambria"/>
      <w:b/>
      <w:sz w:val="26"/>
      <w:szCs w:val="26"/>
    </w:rPr>
  </w:style>
  <w:style w:type="paragraph" w:styleId="Ttulo4">
    <w:name w:val="heading 4"/>
    <w:basedOn w:val="Normal"/>
    <w:qFormat/>
    <w:pPr>
      <w:spacing w:line="240" w:lineRule="exact"/>
      <w:ind w:left="-426" w:right="-137"/>
      <w:jc w:val="center"/>
      <w:outlineLvl w:val="3"/>
    </w:pPr>
    <w:rPr>
      <w:b/>
    </w:rPr>
  </w:style>
  <w:style w:type="paragraph" w:styleId="Ttulo5">
    <w:name w:val="heading 5"/>
    <w:basedOn w:val="Normal"/>
    <w:qFormat/>
    <w:pPr>
      <w:spacing w:before="240" w:after="60"/>
      <w:outlineLvl w:val="4"/>
    </w:pPr>
    <w:rPr>
      <w:b/>
      <w:i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uiPriority w:val="99"/>
    <w:qFormat/>
  </w:style>
  <w:style w:type="character" w:customStyle="1" w:styleId="CabealhoChar">
    <w:name w:val="Cabeçalho Char"/>
    <w:uiPriority w:val="99"/>
    <w:qFormat/>
  </w:style>
  <w:style w:type="paragraph" w:styleId="Corpodetexto">
    <w:name w:val="Body Text"/>
    <w:basedOn w:val="Normal"/>
    <w:qFormat/>
    <w:pPr>
      <w:jc w:val="both"/>
    </w:pPr>
    <w:rPr>
      <w:rFonts w:ascii="Arial"/>
      <w:sz w:val="28"/>
      <w:szCs w:val="24"/>
    </w:rPr>
  </w:style>
  <w:style w:type="paragraph" w:styleId="Corpodetexto2">
    <w:name w:val="Body Text 2"/>
    <w:basedOn w:val="Normal"/>
    <w:qFormat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qFormat/>
    <w:rPr>
      <w:sz w:val="24"/>
      <w:szCs w:val="24"/>
    </w:rPr>
  </w:style>
  <w:style w:type="character" w:customStyle="1" w:styleId="CorpodetextoChar">
    <w:name w:val="Corpo de texto Char"/>
    <w:qFormat/>
    <w:rPr>
      <w:rFonts w:ascii="Arial"/>
      <w:sz w:val="28"/>
      <w:szCs w:val="24"/>
    </w:rPr>
  </w:style>
  <w:style w:type="paragraph" w:customStyle="1" w:styleId="Default">
    <w:name w:val="Default"/>
    <w:qFormat/>
    <w:rPr>
      <w:rFonts w:ascii="Arial"/>
      <w:color w:val="000000"/>
      <w:sz w:val="24"/>
      <w:szCs w:val="24"/>
    </w:rPr>
  </w:style>
  <w:style w:type="character" w:styleId="Forte">
    <w:name w:val="Strong"/>
    <w:qFormat/>
    <w:rPr>
      <w:b/>
    </w:rPr>
  </w:style>
  <w:style w:type="character" w:styleId="Hyperlink">
    <w:name w:val="Hyperlink"/>
    <w:qFormat/>
    <w:rPr>
      <w:color w:val="0000FF"/>
      <w:u w:val="single"/>
    </w:rPr>
  </w:style>
  <w:style w:type="paragraph" w:styleId="NormalWeb">
    <w:name w:val="Normal (Web)"/>
    <w:basedOn w:val="Normal"/>
    <w:qFormat/>
    <w:rPr>
      <w:rFonts w:ascii="Arial Unicode MS"/>
      <w:sz w:val="24"/>
      <w:szCs w:val="24"/>
    </w:rPr>
  </w:style>
  <w:style w:type="character" w:styleId="Nmerodepgina">
    <w:name w:val="page number"/>
    <w:qFormat/>
  </w:style>
  <w:style w:type="paragraph" w:styleId="PargrafodaLista">
    <w:name w:val="List Paragraph"/>
    <w:basedOn w:val="Normal"/>
    <w:qFormat/>
    <w:pPr>
      <w:ind w:left="708"/>
    </w:pPr>
  </w:style>
  <w:style w:type="character" w:styleId="Refdenotaderodap">
    <w:name w:val="footnote reference"/>
    <w:qFormat/>
    <w:rPr>
      <w:vertAlign w:val="superscript"/>
    </w:rPr>
  </w:style>
  <w:style w:type="paragraph" w:styleId="Rodap">
    <w:name w:val="footer"/>
    <w:basedOn w:val="Normal"/>
    <w:qFormat/>
  </w:style>
  <w:style w:type="character" w:customStyle="1" w:styleId="RodapChar">
    <w:name w:val="Rodapé Char"/>
    <w:qFormat/>
  </w:style>
  <w:style w:type="paragraph" w:styleId="Subttulo">
    <w:name w:val="Subtitle"/>
    <w:basedOn w:val="Normal"/>
    <w:qFormat/>
    <w:rPr>
      <w:i/>
      <w:color w:val="4F81BD"/>
      <w:sz w:val="24"/>
    </w:rPr>
  </w:style>
  <w:style w:type="table" w:styleId="Tabelacomgrade">
    <w:name w:val="Table Grid"/>
    <w:basedOn w:val="Tabela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qFormat/>
    <w:rPr>
      <w:rFonts w:ascii="Tahoma"/>
      <w:sz w:val="16"/>
      <w:szCs w:val="16"/>
    </w:rPr>
  </w:style>
  <w:style w:type="character" w:customStyle="1" w:styleId="TextodebaloChar">
    <w:name w:val="Texto de balão Char"/>
    <w:qFormat/>
    <w:rPr>
      <w:rFonts w:ascii="Tahoma"/>
      <w:sz w:val="16"/>
      <w:szCs w:val="16"/>
    </w:rPr>
  </w:style>
  <w:style w:type="paragraph" w:styleId="Textodenotaderodap">
    <w:name w:val="footnote text"/>
    <w:basedOn w:val="Normal"/>
    <w:qFormat/>
    <w:rPr>
      <w:szCs w:val="24"/>
    </w:rPr>
  </w:style>
  <w:style w:type="character" w:customStyle="1" w:styleId="TextodenotaderodapChar">
    <w:name w:val="Texto de nota de rodapé Char"/>
    <w:qFormat/>
    <w:rPr>
      <w:szCs w:val="24"/>
    </w:rPr>
  </w:style>
  <w:style w:type="paragraph" w:styleId="Ttulo">
    <w:name w:val="Title"/>
    <w:basedOn w:val="Normal"/>
    <w:qFormat/>
    <w:pPr>
      <w:jc w:val="center"/>
    </w:pPr>
    <w:rPr>
      <w:rFonts w:ascii="Bookman Old Style"/>
      <w:b/>
      <w:i/>
      <w:sz w:val="24"/>
    </w:rPr>
  </w:style>
  <w:style w:type="character" w:customStyle="1" w:styleId="Ttulo3Char">
    <w:name w:val="Título 3 Char"/>
    <w:qFormat/>
    <w:rPr>
      <w:rFonts w:ascii="Cambria"/>
      <w:b/>
      <w:sz w:val="26"/>
      <w:szCs w:val="26"/>
    </w:rPr>
  </w:style>
  <w:style w:type="character" w:customStyle="1" w:styleId="Ttulo5Char">
    <w:name w:val="Título 5 Char"/>
    <w:qFormat/>
    <w:rPr>
      <w:b/>
      <w:i/>
      <w:sz w:val="26"/>
      <w:szCs w:val="26"/>
    </w:rPr>
  </w:style>
  <w:style w:type="character" w:customStyle="1" w:styleId="TtuloChar">
    <w:name w:val="Título Char"/>
    <w:qFormat/>
    <w:rPr>
      <w:rFonts w:ascii="Bookman Old Style"/>
      <w:b/>
      <w:i/>
      <w:sz w:val="24"/>
    </w:rPr>
  </w:style>
  <w:style w:type="paragraph" w:customStyle="1" w:styleId="docDefaults">
    <w:name w:val="docDefaults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qFormat/>
    <w:pPr>
      <w:outlineLvl w:val="0"/>
    </w:pPr>
    <w:rPr>
      <w:rFonts w:ascii="Arial"/>
      <w:sz w:val="24"/>
    </w:rPr>
  </w:style>
  <w:style w:type="paragraph" w:styleId="Ttulo2">
    <w:name w:val="heading 2"/>
    <w:basedOn w:val="Normal"/>
    <w:qFormat/>
    <w:pPr>
      <w:spacing w:before="200"/>
      <w:outlineLvl w:val="1"/>
    </w:pPr>
    <w:rPr>
      <w:b/>
      <w:color w:val="4F81BD"/>
      <w:sz w:val="26"/>
    </w:rPr>
  </w:style>
  <w:style w:type="paragraph" w:styleId="Ttulo3">
    <w:name w:val="heading 3"/>
    <w:basedOn w:val="Normal"/>
    <w:qFormat/>
    <w:pPr>
      <w:spacing w:before="240" w:after="60"/>
      <w:outlineLvl w:val="2"/>
    </w:pPr>
    <w:rPr>
      <w:rFonts w:ascii="Cambria"/>
      <w:b/>
      <w:sz w:val="26"/>
      <w:szCs w:val="26"/>
    </w:rPr>
  </w:style>
  <w:style w:type="paragraph" w:styleId="Ttulo4">
    <w:name w:val="heading 4"/>
    <w:basedOn w:val="Normal"/>
    <w:qFormat/>
    <w:pPr>
      <w:spacing w:line="240" w:lineRule="exact"/>
      <w:ind w:left="-426" w:right="-137"/>
      <w:jc w:val="center"/>
      <w:outlineLvl w:val="3"/>
    </w:pPr>
    <w:rPr>
      <w:b/>
    </w:rPr>
  </w:style>
  <w:style w:type="paragraph" w:styleId="Ttulo5">
    <w:name w:val="heading 5"/>
    <w:basedOn w:val="Normal"/>
    <w:qFormat/>
    <w:pPr>
      <w:spacing w:before="240" w:after="60"/>
      <w:outlineLvl w:val="4"/>
    </w:pPr>
    <w:rPr>
      <w:b/>
      <w:i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uiPriority w:val="99"/>
    <w:qFormat/>
  </w:style>
  <w:style w:type="character" w:customStyle="1" w:styleId="CabealhoChar">
    <w:name w:val="Cabeçalho Char"/>
    <w:uiPriority w:val="99"/>
    <w:qFormat/>
  </w:style>
  <w:style w:type="paragraph" w:styleId="Corpodetexto">
    <w:name w:val="Body Text"/>
    <w:basedOn w:val="Normal"/>
    <w:qFormat/>
    <w:pPr>
      <w:jc w:val="both"/>
    </w:pPr>
    <w:rPr>
      <w:rFonts w:ascii="Arial"/>
      <w:sz w:val="28"/>
      <w:szCs w:val="24"/>
    </w:rPr>
  </w:style>
  <w:style w:type="paragraph" w:styleId="Corpodetexto2">
    <w:name w:val="Body Text 2"/>
    <w:basedOn w:val="Normal"/>
    <w:qFormat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qFormat/>
    <w:rPr>
      <w:sz w:val="24"/>
      <w:szCs w:val="24"/>
    </w:rPr>
  </w:style>
  <w:style w:type="character" w:customStyle="1" w:styleId="CorpodetextoChar">
    <w:name w:val="Corpo de texto Char"/>
    <w:qFormat/>
    <w:rPr>
      <w:rFonts w:ascii="Arial"/>
      <w:sz w:val="28"/>
      <w:szCs w:val="24"/>
    </w:rPr>
  </w:style>
  <w:style w:type="paragraph" w:customStyle="1" w:styleId="Default">
    <w:name w:val="Default"/>
    <w:qFormat/>
    <w:rPr>
      <w:rFonts w:ascii="Arial"/>
      <w:color w:val="000000"/>
      <w:sz w:val="24"/>
      <w:szCs w:val="24"/>
    </w:rPr>
  </w:style>
  <w:style w:type="character" w:styleId="Forte">
    <w:name w:val="Strong"/>
    <w:qFormat/>
    <w:rPr>
      <w:b/>
    </w:rPr>
  </w:style>
  <w:style w:type="character" w:styleId="Hyperlink">
    <w:name w:val="Hyperlink"/>
    <w:qFormat/>
    <w:rPr>
      <w:color w:val="0000FF"/>
      <w:u w:val="single"/>
    </w:rPr>
  </w:style>
  <w:style w:type="paragraph" w:styleId="NormalWeb">
    <w:name w:val="Normal (Web)"/>
    <w:basedOn w:val="Normal"/>
    <w:qFormat/>
    <w:rPr>
      <w:rFonts w:ascii="Arial Unicode MS"/>
      <w:sz w:val="24"/>
      <w:szCs w:val="24"/>
    </w:rPr>
  </w:style>
  <w:style w:type="character" w:styleId="Nmerodepgina">
    <w:name w:val="page number"/>
    <w:qFormat/>
  </w:style>
  <w:style w:type="paragraph" w:styleId="PargrafodaLista">
    <w:name w:val="List Paragraph"/>
    <w:basedOn w:val="Normal"/>
    <w:qFormat/>
    <w:pPr>
      <w:ind w:left="708"/>
    </w:pPr>
  </w:style>
  <w:style w:type="character" w:styleId="Refdenotaderodap">
    <w:name w:val="footnote reference"/>
    <w:qFormat/>
    <w:rPr>
      <w:vertAlign w:val="superscript"/>
    </w:rPr>
  </w:style>
  <w:style w:type="paragraph" w:styleId="Rodap">
    <w:name w:val="footer"/>
    <w:basedOn w:val="Normal"/>
    <w:qFormat/>
  </w:style>
  <w:style w:type="character" w:customStyle="1" w:styleId="RodapChar">
    <w:name w:val="Rodapé Char"/>
    <w:qFormat/>
  </w:style>
  <w:style w:type="paragraph" w:styleId="Subttulo">
    <w:name w:val="Subtitle"/>
    <w:basedOn w:val="Normal"/>
    <w:qFormat/>
    <w:rPr>
      <w:i/>
      <w:color w:val="4F81BD"/>
      <w:sz w:val="24"/>
    </w:rPr>
  </w:style>
  <w:style w:type="table" w:styleId="Tabelacomgrade">
    <w:name w:val="Table Grid"/>
    <w:basedOn w:val="Tabela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qFormat/>
    <w:rPr>
      <w:rFonts w:ascii="Tahoma"/>
      <w:sz w:val="16"/>
      <w:szCs w:val="16"/>
    </w:rPr>
  </w:style>
  <w:style w:type="character" w:customStyle="1" w:styleId="TextodebaloChar">
    <w:name w:val="Texto de balão Char"/>
    <w:qFormat/>
    <w:rPr>
      <w:rFonts w:ascii="Tahoma"/>
      <w:sz w:val="16"/>
      <w:szCs w:val="16"/>
    </w:rPr>
  </w:style>
  <w:style w:type="paragraph" w:styleId="Textodenotaderodap">
    <w:name w:val="footnote text"/>
    <w:basedOn w:val="Normal"/>
    <w:qFormat/>
    <w:rPr>
      <w:szCs w:val="24"/>
    </w:rPr>
  </w:style>
  <w:style w:type="character" w:customStyle="1" w:styleId="TextodenotaderodapChar">
    <w:name w:val="Texto de nota de rodapé Char"/>
    <w:qFormat/>
    <w:rPr>
      <w:szCs w:val="24"/>
    </w:rPr>
  </w:style>
  <w:style w:type="paragraph" w:styleId="Ttulo">
    <w:name w:val="Title"/>
    <w:basedOn w:val="Normal"/>
    <w:qFormat/>
    <w:pPr>
      <w:jc w:val="center"/>
    </w:pPr>
    <w:rPr>
      <w:rFonts w:ascii="Bookman Old Style"/>
      <w:b/>
      <w:i/>
      <w:sz w:val="24"/>
    </w:rPr>
  </w:style>
  <w:style w:type="character" w:customStyle="1" w:styleId="Ttulo3Char">
    <w:name w:val="Título 3 Char"/>
    <w:qFormat/>
    <w:rPr>
      <w:rFonts w:ascii="Cambria"/>
      <w:b/>
      <w:sz w:val="26"/>
      <w:szCs w:val="26"/>
    </w:rPr>
  </w:style>
  <w:style w:type="character" w:customStyle="1" w:styleId="Ttulo5Char">
    <w:name w:val="Título 5 Char"/>
    <w:qFormat/>
    <w:rPr>
      <w:b/>
      <w:i/>
      <w:sz w:val="26"/>
      <w:szCs w:val="26"/>
    </w:rPr>
  </w:style>
  <w:style w:type="character" w:customStyle="1" w:styleId="TtuloChar">
    <w:name w:val="Título Char"/>
    <w:qFormat/>
    <w:rPr>
      <w:rFonts w:ascii="Bookman Old Style"/>
      <w:b/>
      <w:i/>
      <w:sz w:val="24"/>
    </w:rPr>
  </w:style>
  <w:style w:type="paragraph" w:customStyle="1" w:styleId="docDefaults">
    <w:name w:val="docDefaults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3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1049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Medio</dc:creator>
  <cp:lastModifiedBy>Cidinha</cp:lastModifiedBy>
  <cp:revision>14</cp:revision>
  <dcterms:created xsi:type="dcterms:W3CDTF">2017-04-11T17:59:00Z</dcterms:created>
  <dcterms:modified xsi:type="dcterms:W3CDTF">2018-04-24T13:15:00Z</dcterms:modified>
</cp:coreProperties>
</file>